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31" w:rsidRPr="00CD5F67" w:rsidRDefault="005F0F31" w:rsidP="005F0F31">
      <w:pPr>
        <w:shd w:val="clear" w:color="auto" w:fill="FFFFFF"/>
        <w:spacing w:after="134" w:line="352" w:lineRule="atLeast"/>
        <w:rPr>
          <w:bCs/>
          <w:color w:val="000000"/>
          <w:sz w:val="36"/>
          <w:szCs w:val="36"/>
        </w:rPr>
      </w:pPr>
      <w:r w:rsidRPr="00CD5F67">
        <w:rPr>
          <w:rStyle w:val="c4"/>
          <w:bCs/>
          <w:color w:val="000000"/>
          <w:sz w:val="36"/>
          <w:szCs w:val="36"/>
        </w:rPr>
        <w:t xml:space="preserve">Требования ФГОС  к развивающей предметно-    пространственной среде ДОУ  </w:t>
      </w:r>
    </w:p>
    <w:p w:rsidR="005F0F31" w:rsidRDefault="005F0F31" w:rsidP="005F0F3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  </w:t>
      </w:r>
    </w:p>
    <w:p w:rsidR="005F0F31" w:rsidRDefault="005F0F31" w:rsidP="005F0F31">
      <w:pPr>
        <w:pStyle w:val="c2"/>
        <w:spacing w:before="0" w:beforeAutospacing="0" w:after="0" w:afterAutospacing="0"/>
        <w:jc w:val="both"/>
        <w:rPr>
          <w:rStyle w:val="c0"/>
          <w:color w:val="000000"/>
          <w:sz w:val="26"/>
          <w:szCs w:val="26"/>
        </w:rPr>
      </w:pP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 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Развивающая предметно-пространственная среда обеспечивает максимальную реализацию образовательного потенциала пространства группы, участка и материалов, оборудования и инвентаря для развития детей дошкольного возраста, охраны и укрепления их здоровья, учёта особенностей и коррекции недостатков их развития.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   Развивающая предметно-пространственная среда группы, участка должна обеспечивать возможность общения и совместной деятельности детей и взрослых (в том числе детей разного возраста), во всей группе и в малых группах, двигательной активности детей, а также возможности для уединения.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   Развивающая предметно-пространственная среда  (дошкольной группы, участка) должна обеспечивать: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</w:t>
      </w:r>
      <w:r>
        <w:rPr>
          <w:rStyle w:val="c0"/>
          <w:rFonts w:asciiTheme="majorHAnsi" w:hAnsiTheme="majorHAnsi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реализацию различных образовательных программ, используемых в образовательном процессе;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в случае организации инклюзивного образования необходимые для него условия;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учёт национально-культурных, климатических условий, в которых осуществляется образовательный процесс.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  Развивающая предметно-пространственная среда  группы должна быть содержательно насыщенной, трансформируемой, полифункциональной, вариативной, доступной и безопасной.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1) Насыщенность среды должна соответствовать возрастным возможностям детей и содержанию Программы.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  Образовательное пространство группы, участка должно быть оснащено средствами обучения (в том числе техническими), соответствующими материалами, в том числе расходными, игровым, спортивным, оздоровительным оборудованием, инвентарём (в соответствии со спецификой Программы).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  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игровую, познавательную, исследовательскую и творческую активность всех категорий воспитанников, экспериментирование с доступными детям материалами (в том числе с песком и водой);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двигательную активность, в том числе развитие крупной и мелкой моторики, участие в подвижных играх и соревнованиях;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эмоциональное благополучие детей во взаимодействии с предметно-пространственным окружением;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возможность самовыражения детей.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2)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3) Полифункциональность материалов предполагает: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lastRenderedPageBreak/>
        <w:t> </w:t>
      </w: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возможность разнообразного использования различных составляющих предметной среды, например детской мебели, матов, мягких модулей, ширм и т. д.;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наличие в группе полифункциональных (не обладающих жёстко закреплённым способом употребления) предметов, в том числе природных материалов, пригодных для использования в разных видах детской активности, в том числе в качестве предметов-заместителей в детской игре.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4) Вариативность среды предполагает: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</w:t>
      </w: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наличие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5) Доступность среды предполагает: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 </w:t>
      </w: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доступность для воспитанников, в том числе детей с ОВЗ и детей-инвалидов, всех помещений, где осуществляется образовательный процесс;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-</w:t>
      </w: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 xml:space="preserve"> свободный доступ воспитанников, в том числе детей с ОВЗ и детей-инвалидов, посещающих группу, к играм, игрушкам, материалам, пособиям, обеспечивающим все основные виды детской активности.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  <w:r w:rsidRPr="00CD5F67">
        <w:rPr>
          <w:rStyle w:val="c0"/>
          <w:rFonts w:asciiTheme="majorHAnsi" w:hAnsiTheme="majorHAnsi"/>
          <w:color w:val="000000"/>
          <w:sz w:val="26"/>
          <w:szCs w:val="26"/>
        </w:rPr>
        <w:t>6)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 </w:t>
      </w:r>
    </w:p>
    <w:p w:rsidR="005F0F31" w:rsidRPr="00CD5F67" w:rsidRDefault="005F0F31" w:rsidP="005F0F31">
      <w:pPr>
        <w:pStyle w:val="c2"/>
        <w:spacing w:before="0" w:beforeAutospacing="0" w:after="0" w:afterAutospacing="0"/>
        <w:jc w:val="both"/>
        <w:rPr>
          <w:rFonts w:asciiTheme="majorHAnsi" w:hAnsiTheme="majorHAnsi" w:cs="Arial"/>
          <w:color w:val="000000"/>
          <w:sz w:val="22"/>
          <w:szCs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5F0F31" w:rsidRPr="00CD5F67" w:rsidRDefault="005F0F31" w:rsidP="005F0F31">
      <w:pPr>
        <w:pStyle w:val="a3"/>
        <w:shd w:val="clear" w:color="auto" w:fill="FFFFFF"/>
        <w:spacing w:before="0" w:beforeAutospacing="0" w:after="134" w:afterAutospacing="0" w:line="352" w:lineRule="atLeast"/>
        <w:jc w:val="center"/>
        <w:rPr>
          <w:rFonts w:asciiTheme="majorHAnsi" w:hAnsiTheme="majorHAnsi"/>
          <w:b/>
          <w:bCs/>
          <w:color w:val="000000"/>
          <w:sz w:val="22"/>
        </w:rPr>
      </w:pPr>
    </w:p>
    <w:p w:rsidR="00E82294" w:rsidRDefault="00E82294"/>
    <w:sectPr w:rsidR="00E82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5F0F31"/>
    <w:rsid w:val="005F0F31"/>
    <w:rsid w:val="00E82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F0F31"/>
  </w:style>
  <w:style w:type="paragraph" w:customStyle="1" w:styleId="c2">
    <w:name w:val="c2"/>
    <w:basedOn w:val="a"/>
    <w:rsid w:val="005F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F0F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561</Words>
  <Characters>3198</Characters>
  <Application>Microsoft Office Word</Application>
  <DocSecurity>0</DocSecurity>
  <Lines>26</Lines>
  <Paragraphs>7</Paragraphs>
  <ScaleCrop>false</ScaleCrop>
  <Company>Grizli777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2016-01-28T17:17:00Z</dcterms:created>
  <dcterms:modified xsi:type="dcterms:W3CDTF">2016-01-28T17:17:00Z</dcterms:modified>
</cp:coreProperties>
</file>