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ayout w:type="fixed"/>
        <w:tblLook w:val="04A0"/>
      </w:tblPr>
      <w:tblGrid>
        <w:gridCol w:w="8046"/>
        <w:gridCol w:w="7797"/>
      </w:tblGrid>
      <w:tr w:rsidR="005E3225" w:rsidRPr="00994577" w:rsidTr="00D62EEA">
        <w:tc>
          <w:tcPr>
            <w:tcW w:w="8046" w:type="dxa"/>
          </w:tcPr>
          <w:p w:rsidR="005E3225" w:rsidRPr="00994577" w:rsidRDefault="005E3225" w:rsidP="005E32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Постановление</w:t>
            </w:r>
          </w:p>
          <w:p w:rsidR="00994577" w:rsidRDefault="005E3225" w:rsidP="005E32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Главного государственного санитарного врача</w:t>
            </w:r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Российской Федерации №26 от 15 мая 2013 г.</w:t>
            </w:r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г. Москва</w:t>
            </w:r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«Об утверждении СанПиН 2.4.1.3049-13</w:t>
            </w:r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«Санитарно </w:t>
            </w:r>
            <w:r w:rsidR="009945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- </w:t>
            </w:r>
            <w:r w:rsidRPr="009945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эпидемиологические требования к устройству,</w:t>
            </w:r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содержанию и организации режима работы дошкольных </w:t>
            </w:r>
            <w:r w:rsidRPr="00994577">
              <w:rPr>
                <w:rFonts w:ascii="Times New Roman" w:hAnsi="Times New Roman" w:cs="Times New Roman"/>
                <w:b/>
                <w:bCs/>
                <w:color w:val="00B050"/>
                <w:sz w:val="28"/>
                <w:szCs w:val="28"/>
              </w:rPr>
              <w:t>образовательных</w:t>
            </w:r>
            <w:r w:rsidR="00994577">
              <w:rPr>
                <w:rFonts w:ascii="Times New Roman" w:hAnsi="Times New Roman" w:cs="Times New Roman"/>
                <w:b/>
                <w:bCs/>
                <w:color w:val="00B050"/>
                <w:sz w:val="28"/>
                <w:szCs w:val="28"/>
              </w:rPr>
              <w:t xml:space="preserve"> </w:t>
            </w:r>
            <w:r w:rsidRPr="009945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организаций»</w:t>
            </w:r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Дата подписания: 15.05.2013</w:t>
            </w:r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Дата публикации: 19.07.2013 00:00</w:t>
            </w:r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</w:rPr>
              <w:t>Зарегистрировано в Минюсте РФ 29 мая 2013 г.</w:t>
            </w:r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Регистрационный N 28564</w:t>
            </w:r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В соответствии с Федеральным законом от 30.03.1999 N 52-ФЗ "О санитарно-эпидемиологическом благополучии населения" (Собрание законодательства</w:t>
            </w:r>
            <w:proofErr w:type="gramEnd"/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Российской Федерации, 1999, N 14, ст. 1650; 2002, N 1 (ч. 1), ст. 2; 2003, N 2, ст. 167; 2003, N 27 (ч. 1), ст. 2700; 2004, N 35, ст. 3607; 2005, N 19, ст. 1752;</w:t>
            </w:r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2006, N 1, ст. 10; 2006, N 52 (ч. 1) ст. 5498; 2007, N 1 (ч. 1), ст. 21; 2007, N 1 (ч. 1), ст. 29; 2007, N 27, ст. 3213; 2007, N 46, ст. 5554; 2007, N 49, ст. 6070;</w:t>
            </w:r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2008, N 24, ст. 2801; 2008, N 29 (ч. 1), ст. 3418; 2008, N 30 (ч. 2), ст. 3616; 2008, N 44, ст. 4984; 2008, N 52 (ч. 1), ст. 6223; 2009, N 1, ст. 17; 2010, N 40, ст.</w:t>
            </w:r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4969; 2011, N 1, ст. 6; 25.07.2011, N 30 (ч. 1), ст. 4563, ст. 4590, ст. 4591, ст. 4596; 12.12.2011, N 50, ст. 7359; 11.06.2012, N 24, ст. 3069; 25.06.2012, N 26, ст.</w:t>
            </w:r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3446), Указом Президента Российской Федерации от 19.03.2013 N 211 "О внесении изменений в некоторые акты Президента Российской Федерации"</w:t>
            </w:r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(Собрание законодательства Российской Федерации 25.03.2013, N 12, ст. 1245) и постановлением Правительства Российской 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Федерации от 24.07.2000 N</w:t>
            </w:r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554 "Об утверждении Положения о государственной санитарно-эпидемиологической службе Российской Федерации и Положения </w:t>
            </w:r>
            <w:proofErr w:type="gram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государственном</w:t>
            </w:r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санитарно-эпидемиологическом нормировании" (Собрание законодательства Российской Федерации, 2000, N 31, ст. 3295; 2004, N 8, ст. 663; 2004, N 47, ст.</w:t>
            </w:r>
            <w:proofErr w:type="gramEnd"/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4666; 2005, N 39, ст. 3953) </w:t>
            </w:r>
            <w:r w:rsidRPr="009945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постановляю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proofErr w:type="gramEnd"/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1. Утвердить санитарно-эпидемиологические правила и нормативы СанПиН 2.4.1.3049-13 "Санитарно-эпидемиологические требования к устройству, содержанию и организации режима работы дошкольных </w:t>
            </w:r>
            <w:r w:rsidRPr="00994577">
              <w:rPr>
                <w:rFonts w:ascii="Times New Roman" w:hAnsi="Times New Roman" w:cs="Times New Roman"/>
                <w:b/>
                <w:i/>
                <w:color w:val="00B050"/>
                <w:sz w:val="28"/>
                <w:szCs w:val="28"/>
              </w:rPr>
              <w:t>образовательных</w:t>
            </w:r>
            <w:r w:rsidRPr="0099457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организаций" (приложение).</w:t>
            </w:r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2. С момента вступления в силу СанПиН 2.4.1.3049-13 считать утратившими силу санитарно-эпидемиологические правила и нормативы:</w:t>
            </w:r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 xml:space="preserve">- </w:t>
            </w:r>
            <w:r w:rsidRPr="00994577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СанПиН 2.4.1.2660-10 "Санитарно-эпидемиологические требования к устройству, содержанию и организации режима работы в дошкольных организациях", утвержденные постановлением Главного государственного санитарного врача Российской Федерации от 22.07.2010 N 91</w:t>
            </w:r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(</w:t>
            </w:r>
            <w:proofErr w:type="gramStart"/>
            <w:r w:rsidRPr="00994577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зарегистрированы</w:t>
            </w:r>
            <w:proofErr w:type="gramEnd"/>
            <w:r w:rsidRPr="00994577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 xml:space="preserve"> в Минюсте России 27.08.2010, регистрационный номер 18267);</w:t>
            </w:r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 xml:space="preserve">- </w:t>
            </w:r>
            <w:r w:rsidRPr="00994577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СанПиН 2.4.1.2791-10 "Изменение N 1 к СанПиН 2.4.1.2660-10 "Санитарно-эпидемиологические требования к устройству, содержанию и организации</w:t>
            </w:r>
          </w:p>
          <w:p w:rsidR="005E3225" w:rsidRDefault="005E3225" w:rsidP="005E3225">
            <w:pPr>
              <w:jc w:val="both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режима работы в дошкольных организациях", утвержденные постановлением Главного государственного санитарного врача Российской Федерации</w:t>
            </w:r>
            <w:r w:rsidRPr="00994577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 xml:space="preserve"> </w:t>
            </w:r>
            <w:r w:rsidRPr="00994577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от 20.12.2010 N 164</w:t>
            </w:r>
            <w:r w:rsidRPr="00994577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 xml:space="preserve"> (зарегистрированы в Минюсте России 22.12.2010, регистрационный номер 19342).</w:t>
            </w:r>
          </w:p>
          <w:p w:rsidR="00994577" w:rsidRPr="00994577" w:rsidRDefault="00994577" w:rsidP="005E3225">
            <w:pPr>
              <w:jc w:val="both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  <w:p w:rsidR="005E3225" w:rsidRPr="00994577" w:rsidRDefault="005E3225" w:rsidP="005E3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Г. Онищенко</w:t>
            </w:r>
          </w:p>
        </w:tc>
        <w:tc>
          <w:tcPr>
            <w:tcW w:w="7797" w:type="dxa"/>
          </w:tcPr>
          <w:p w:rsidR="005E3225" w:rsidRPr="00994577" w:rsidRDefault="005E3225" w:rsidP="005E32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225" w:rsidRPr="00994577" w:rsidTr="00D62EEA">
        <w:tc>
          <w:tcPr>
            <w:tcW w:w="8046" w:type="dxa"/>
          </w:tcPr>
          <w:p w:rsidR="005E3225" w:rsidRPr="00994577" w:rsidRDefault="005E3225" w:rsidP="005E32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3333FF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Санитарно-эпидемиологические требования к устройству, содержанию и организации режима работы </w:t>
            </w:r>
            <w:proofErr w:type="gramStart"/>
            <w:r w:rsidRPr="009945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дошкольных</w:t>
            </w:r>
            <w:proofErr w:type="gramEnd"/>
            <w:r w:rsidRPr="009945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994577">
              <w:rPr>
                <w:rFonts w:ascii="Times New Roman" w:hAnsi="Times New Roman" w:cs="Times New Roman"/>
                <w:b/>
                <w:bCs/>
                <w:color w:val="00B050"/>
                <w:sz w:val="28"/>
                <w:szCs w:val="28"/>
              </w:rPr>
              <w:t>образовательных</w:t>
            </w:r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организаций</w:t>
            </w:r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Санитарно-эпидемиологические правила и нормативы СанПиН 2.4.1.3049-13</w:t>
            </w:r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I. Общие положения и область применения</w:t>
            </w:r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1.1. </w:t>
            </w:r>
            <w:r w:rsidRPr="0099457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Настоящие санитарно-эпидемиологические правила и нормативы</w:t>
            </w:r>
            <w:r w:rsidRPr="0099457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(далее - санитарные правила</w:t>
            </w:r>
            <w:r w:rsidRPr="0099457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) </w:t>
            </w:r>
            <w:r w:rsidRPr="00994577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направлены на охрану здоровья детей</w:t>
            </w:r>
            <w:r w:rsidRPr="0099457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при осуществлении деятельности по воспитанию, обучению, развитию и оздоровлению, </w:t>
            </w:r>
            <w:r w:rsidRPr="00994577">
              <w:rPr>
                <w:rFonts w:ascii="Times New Roman" w:hAnsi="Times New Roman" w:cs="Times New Roman"/>
                <w:b/>
                <w:i/>
                <w:color w:val="00B050"/>
                <w:sz w:val="28"/>
                <w:szCs w:val="28"/>
              </w:rPr>
              <w:t xml:space="preserve">уходу и присмотру </w:t>
            </w:r>
            <w:r w:rsidRPr="0099457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в дошкольных </w:t>
            </w:r>
            <w:r w:rsidRPr="00994577">
              <w:rPr>
                <w:rFonts w:ascii="Times New Roman" w:hAnsi="Times New Roman" w:cs="Times New Roman"/>
                <w:b/>
                <w:i/>
                <w:color w:val="00B050"/>
                <w:sz w:val="28"/>
                <w:szCs w:val="28"/>
              </w:rPr>
              <w:t xml:space="preserve">образовательных </w:t>
            </w:r>
            <w:r w:rsidRPr="0099457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организациях, </w:t>
            </w:r>
            <w:r w:rsidRPr="00994577">
              <w:rPr>
                <w:rFonts w:ascii="Times New Roman" w:hAnsi="Times New Roman" w:cs="Times New Roman"/>
                <w:b/>
                <w:i/>
                <w:color w:val="00B050"/>
                <w:sz w:val="28"/>
                <w:szCs w:val="28"/>
              </w:rPr>
              <w:t>а также при осуществлении услуг по развитию детей (развивающие центры)</w:t>
            </w:r>
            <w:r w:rsidRPr="00994577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 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в дошкольных организациях независимо от вида, организационно-правовых форм и форм собственности.</w:t>
            </w:r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1.2. Настоящие санитарные правила устанавливают санитарно-эпидемиологические требования </w:t>
            </w:r>
            <w:proofErr w:type="gram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- условиям размещения дошкольных образовательных организаций,</w:t>
            </w:r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- оборудованию и содержанию территории,</w:t>
            </w:r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- помещениям, их оборудованию и содержанию,</w:t>
            </w:r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- естественному и искусственному освещению помещений,</w:t>
            </w:r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- отоплению и вентиляции,</w:t>
            </w:r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- водоснабжению и канализации,</w:t>
            </w:r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- организации питания,</w:t>
            </w:r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- приему детей в дошкольные образовательные организации,</w:t>
            </w:r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- организации режима дня,</w:t>
            </w:r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- организации физического воспитания,</w:t>
            </w:r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- личной гигиене персонала.</w:t>
            </w:r>
          </w:p>
          <w:p w:rsidR="005E3225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Наряду с обязательными для исполнения требованиями, санитарные правила содержат рекомендации по созданию </w:t>
            </w:r>
            <w:r w:rsidRPr="00994577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lastRenderedPageBreak/>
              <w:t>наиболее благоприятных и оптимальных условий содержания и воспитания детей, направленных на сохранение и укрепление их здоровья.</w:t>
            </w:r>
          </w:p>
          <w:p w:rsidR="00994577" w:rsidRDefault="00994577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  <w:p w:rsidR="00994577" w:rsidRPr="00994577" w:rsidRDefault="00994577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  <w:p w:rsidR="005E3225" w:rsidRPr="00994577" w:rsidRDefault="005E3225" w:rsidP="005E32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1.3. Дошкольные образовательные организации функционируют в режиме кратковременного пребывания (до 5 часов в день), сокращенного дня (8-10-часового пребывания), полного дня (10,5-12-часового пребывания), продленного дня (13-14-часового пребывания) и круглосуточного пребывания детей.</w:t>
            </w:r>
          </w:p>
          <w:p w:rsidR="005E3225" w:rsidRPr="00994577" w:rsidRDefault="005E3225" w:rsidP="005E3225">
            <w:pPr>
              <w:jc w:val="both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Настоящие санитарные правила </w:t>
            </w:r>
            <w:r w:rsidRPr="00994577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не распространяются</w:t>
            </w:r>
            <w:r w:rsidRPr="00994577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 на семейные группы, размещенные в жилых квартирах (жилых домах).</w:t>
            </w:r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1.4. </w:t>
            </w:r>
            <w:proofErr w:type="gramStart"/>
            <w:r w:rsidRPr="00994577">
              <w:rPr>
                <w:rFonts w:ascii="Times New Roman" w:hAnsi="Times New Roman" w:cs="Times New Roman"/>
                <w:i/>
                <w:sz w:val="28"/>
                <w:szCs w:val="28"/>
              </w:rPr>
              <w:t>Настоящие санитарные правила являются обязательными для исполнения всеми гражданами, юридическими лицами и индивидуальными предпринимателями, деятельность которых связана с проектированием, строительством, реконструкцией, эксплуатацией объектов дошкольных образовательных организаций, осуществляющих образовательную деятельность, а также на дошкольные образовательные организации, осуществляющие услуги по развитию детей (далее - дошкольные образовательные организации).</w:t>
            </w:r>
            <w:proofErr w:type="gramEnd"/>
          </w:p>
          <w:p w:rsidR="003443F3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3443F3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1.</w:t>
            </w:r>
            <w:r w:rsidRPr="00994577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5. Настоящие санитарные правила не распространяются на объекты находящиеся в стадии проектирования, строительства, реконструкции и ввода в эксплуатацию на момент вступления в действие настоящих санитарных правил. </w:t>
            </w:r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Ранее построенные здания дошкольных образовательных организаций эксплуатируются в соответствии с проектом, по которому они были построены.</w:t>
            </w:r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color w:val="00B050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1.6. </w:t>
            </w:r>
            <w:r w:rsidRPr="0099457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Функционирование дошкольных образовательных организаций, реализующих основную образовательную программу, осуществляется при наличии заключения, подтверждающего его соответствие санитарному </w:t>
            </w:r>
            <w:r w:rsidRPr="0099457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 xml:space="preserve">законодательству и настоящим санитарным правилам, выданного органом, уполномоченным осуществлять федеральный государственный санитарно-эпидемиологический надзор </w:t>
            </w:r>
            <w:r w:rsidRPr="00994577">
              <w:rPr>
                <w:rFonts w:ascii="Times New Roman" w:hAnsi="Times New Roman" w:cs="Times New Roman"/>
                <w:b/>
                <w:i/>
                <w:color w:val="00B050"/>
                <w:sz w:val="28"/>
                <w:szCs w:val="28"/>
              </w:rPr>
              <w:t>и федеральный государственный надзор в области защиты прав потребителей в целях лицензирования образовательной деятельности.</w:t>
            </w:r>
          </w:p>
          <w:p w:rsidR="005E3225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1.7. Контроль за выполнением настоящих санитарных правил осуществляется в соответствии с законодательством Российской Федерации, уполномоченным федеральным органом исполнительной власти, осуществляющим функции по организации и осуществлению федерального государственного санитарно-эпидемиологического надзора и федерального государственного надзора в области защиты прав потребителей</w:t>
            </w:r>
            <w:proofErr w:type="gram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].</w:t>
            </w:r>
          </w:p>
          <w:p w:rsidR="006D41B4" w:rsidRDefault="006D41B4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41B4" w:rsidRDefault="006D41B4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41B4" w:rsidRDefault="006D41B4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41B4" w:rsidRDefault="006D41B4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41B4" w:rsidRDefault="006D41B4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41B4" w:rsidRDefault="006D41B4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41B4" w:rsidRDefault="006D41B4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41B4" w:rsidRDefault="006D41B4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41B4" w:rsidRDefault="006D41B4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41B4" w:rsidRDefault="006D41B4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41B4" w:rsidRDefault="006D41B4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41B4" w:rsidRDefault="006D41B4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41B4" w:rsidRDefault="006D41B4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41B4" w:rsidRDefault="006D41B4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41B4" w:rsidRDefault="006D41B4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41B4" w:rsidRDefault="006D41B4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41B4" w:rsidRDefault="006D41B4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41B4" w:rsidRDefault="006D41B4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41B4" w:rsidRDefault="006D41B4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41B4" w:rsidRPr="00994577" w:rsidRDefault="006D41B4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225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1.8. </w:t>
            </w:r>
            <w:r w:rsidRPr="0099457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 дошкольную организацию принимаются дети в возрасте от 2 месяцев до 7 лет.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Подбор контингента разновозрастной (смешанной) группы должен учитывать возможность организации в ней режима дня, соответствующего анатомо-физиологическим особенностям каждой возрастной группы.</w:t>
            </w:r>
          </w:p>
          <w:p w:rsidR="006D41B4" w:rsidRDefault="006D41B4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41B4" w:rsidRDefault="006D41B4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41B4" w:rsidRDefault="006D41B4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41B4" w:rsidRDefault="006D41B4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41B4" w:rsidRDefault="006D41B4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41B4" w:rsidRDefault="006D41B4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1.9. </w:t>
            </w:r>
            <w:r w:rsidRPr="0099457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Количество детей в группах дошкольной образовательной организации общеразвивающей направленности определяется исходя из расчета площади</w:t>
            </w:r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групповой (игровой) комнаты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- для </w:t>
            </w:r>
            <w:r w:rsidRPr="00994577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групп раннего возраста 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(до 3 лет) не менее 2,5 метра квадратного на 1 ребенка</w:t>
            </w:r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и для дошкольного возраста (от 3 до 7 лет) - не менее 2,0 метра квадратного на одного ребенка</w:t>
            </w:r>
            <w:r w:rsidRPr="00994577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, фактически находящегося в группе.</w:t>
            </w:r>
          </w:p>
          <w:p w:rsidR="005E3225" w:rsidRPr="006D41B4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1.10. </w:t>
            </w:r>
            <w:r w:rsidRPr="0099457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Количество и соотношение возрастных групп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в дошкольной </w:t>
            </w:r>
            <w:r w:rsidRPr="006D41B4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образовательной 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организации </w:t>
            </w:r>
            <w:r w:rsidRPr="0099457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компенсирующего </w:t>
            </w:r>
            <w:r w:rsidRPr="006D41B4">
              <w:rPr>
                <w:rFonts w:ascii="Times New Roman" w:hAnsi="Times New Roman" w:cs="Times New Roman"/>
                <w:b/>
                <w:i/>
                <w:color w:val="00B050"/>
                <w:sz w:val="28"/>
                <w:szCs w:val="28"/>
              </w:rPr>
              <w:t>вида,</w:t>
            </w:r>
            <w:r w:rsidRPr="0099457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6D41B4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осуществляющей квалифицированную коррекцию недостатков в физическом и (или) психическом развитии, определяется с учетом особенностей психофизического развития и возможностей воспитанников.</w:t>
            </w:r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1.11. </w:t>
            </w:r>
            <w:r w:rsidRPr="006D41B4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Рекомендуемое количество детей в группах компенсирующей направленности 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для детей до 3 лет и старше 3 лет, соответственно, не должно превышать:</w:t>
            </w:r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- для детей с тяжелыми нарушениями речи - 6 и 10 детей;</w:t>
            </w:r>
          </w:p>
          <w:p w:rsidR="005E3225" w:rsidRPr="00994577" w:rsidRDefault="005E3225" w:rsidP="005E32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- для детей с фонетико-фонематическими нарушениями речи в 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возрасте старше 3 лет - 12 детей;</w:t>
            </w:r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- для глухих детей - 6 детей для обеих возрастных групп;</w:t>
            </w:r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- для слабослышащих детей - 6 и 8 детей;</w:t>
            </w:r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- для слепых детей - 6 детей для обеих возрастных групп;</w:t>
            </w:r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- для слабовидящих детей, для детей с </w:t>
            </w:r>
            <w:proofErr w:type="spell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амблиопией</w:t>
            </w:r>
            <w:proofErr w:type="spell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, косоглазием - 6 и 10 детей;</w:t>
            </w:r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- для детей с нарушениями опорно-двигательного аппарата - 6 и 8 детей;</w:t>
            </w:r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- для детей с задержкой психического развития - 6 и 10 детей;</w:t>
            </w:r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- для детей с умственной отсталостью легкой степени - 6 и 10 детей;</w:t>
            </w:r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- для детей с умственной отсталостью умеренной, тяжелой в возрасте старше 3 лет - 8 детей;</w:t>
            </w:r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- для детей с аутизмом только в возрасте старше 3 лет - 5 детей;</w:t>
            </w:r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- для детей со сложным дефектом (имеющих сочетание 2 или более недостатков в физическом и (или) психическом развитии) - 5 детей для обеих</w:t>
            </w:r>
            <w:r w:rsidR="00C973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возрастных групп;</w:t>
            </w:r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- для детей с иными ограниченными возможностями здоровья - 10 и 15 детей. </w:t>
            </w:r>
          </w:p>
          <w:p w:rsidR="005E3225" w:rsidRPr="00C97367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C97367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Допускается организовывать разновозрастные (смешанные) группы детей в дошкольных образовательных организациях компенсирующей направленности с учетом возможности организации в них режима дня, соответствующего анатомо-физиологическим особенностям каждой возрастной группы.</w:t>
            </w:r>
          </w:p>
          <w:p w:rsidR="005E3225" w:rsidRPr="00C97367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color w:val="00B050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1.12. В дошкольных </w:t>
            </w:r>
            <w:r w:rsidRPr="00C97367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образовательных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организациях, комплектование групп </w:t>
            </w:r>
            <w:r w:rsidRPr="0099457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комбинированной направленности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C97367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реализующих совместное образование здоровых детей и детей с ограниченными возможностями, </w:t>
            </w:r>
            <w:r w:rsidRPr="00C97367">
              <w:rPr>
                <w:rFonts w:ascii="Times New Roman" w:hAnsi="Times New Roman" w:cs="Times New Roman"/>
                <w:b/>
                <w:i/>
                <w:color w:val="00B050"/>
                <w:sz w:val="28"/>
                <w:szCs w:val="28"/>
              </w:rPr>
              <w:t>осуществляется в соответствии с учетом особенностей психофизического развития и возможностей воспитанников.</w:t>
            </w:r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7367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Рекомендуемое количество детей 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в группах комбинированной направленности:</w:t>
            </w:r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а) до 3 лет - не более 10 детей, в том числе не более 3 детей с 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ограниченными возможностями здоровья;</w:t>
            </w:r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б) старше 3 лет:</w:t>
            </w:r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- не более 10 детей, в том числе не более 3 глухих детей, или слепых детей, или детей с нарушениями опорно-двигательного аппарата, или детей с умственной отсталостью умеренной, тяжелой, или детей со сложным дефектом;</w:t>
            </w:r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- не более 15 детей, в том числе не более 4 слабовидящих и (или) детей с </w:t>
            </w:r>
            <w:proofErr w:type="spell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амблиопией</w:t>
            </w:r>
            <w:proofErr w:type="spell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и (или) косоглазием, или слабослышащих детей, или детей, имеющих тяжелые нарушения речи, или детей с умственной отсталостью легкой степени;</w:t>
            </w:r>
          </w:p>
          <w:p w:rsidR="005E3225" w:rsidRPr="00994577" w:rsidRDefault="005E3225" w:rsidP="005E32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- не более 17 детей, в том числе не более 5 детей с задержкой психического развития.</w:t>
            </w:r>
          </w:p>
          <w:p w:rsidR="005E3225" w:rsidRPr="00994577" w:rsidRDefault="005E3225" w:rsidP="005E32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7" w:type="dxa"/>
          </w:tcPr>
          <w:p w:rsidR="00131DE4" w:rsidRPr="00994577" w:rsidRDefault="00131DE4" w:rsidP="00FE02A6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131DE4" w:rsidRPr="00994577" w:rsidRDefault="00131DE4" w:rsidP="00FE02A6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131DE4" w:rsidRPr="00994577" w:rsidRDefault="00131DE4" w:rsidP="00FE02A6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131DE4" w:rsidRDefault="00131DE4" w:rsidP="00FE02A6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994577" w:rsidRDefault="00994577" w:rsidP="00FE02A6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994577" w:rsidRPr="00994577" w:rsidRDefault="00994577" w:rsidP="00FE02A6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131DE4" w:rsidRPr="00994577" w:rsidRDefault="00131DE4" w:rsidP="00FE02A6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I. Общие положения и область применения</w:t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1.1.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Настоящие санитарно-эпидемиологические правила и нормативы (далее - санитарные правила) направлены на охрану здоровья детей при осуществлении деятельности по их воспитанию, обучению, развитию и оздоровлению в дошкольных организациях (далее – </w:t>
            </w:r>
            <w:proofErr w:type="gram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) независимо </w:t>
            </w:r>
            <w:proofErr w:type="gram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gram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945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их вида, организационно-правовых форм и форм собственности.</w:t>
            </w:r>
          </w:p>
          <w:p w:rsidR="00131DE4" w:rsidRDefault="00131DE4" w:rsidP="00FE02A6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994577" w:rsidRPr="00994577" w:rsidRDefault="00994577" w:rsidP="00FE02A6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131DE4" w:rsidRPr="00994577" w:rsidRDefault="00131DE4" w:rsidP="00FE02A6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1.2. 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Настоящие санитарные правила устанавливают санитарно-эпидемиологические требования </w:t>
            </w:r>
            <w:proofErr w:type="gram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условиям размещения дошкольных организаций,</w:t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оборудованию и содержанию территории,</w:t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помещениям, их оборудованию и содержанию,</w:t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естественному и искусственному освещению помещений,</w:t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отоплению и вентиляции,</w:t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водоснабжению и канализации,</w:t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дошкольным организациям и группам для детей, имеющих недостатки в физическом и умственном развитии,</w:t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группам кратковременного пребывания, семейным дошкольным группам и иным подобным им видам дошкольных организаций независимо от их организационно-правовых форм и форм собственности,</w:t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организации питания,</w:t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медицинскому обеспечению,</w:t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приему детей в дошкольные организации,</w:t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организации режима дня,</w:t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организации физического воспитания,</w:t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личной гигиене персонала,</w:t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соблюдению санитарных правил.</w:t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i/>
                <w:sz w:val="28"/>
                <w:szCs w:val="28"/>
              </w:rPr>
              <w:t>1.3. Санитарные правила распространяются на проектируемые, действующие, строящиеся и реконструируемые объекты дошкольных организаций независимо от их вида, организационно-правовых форм и форм собственности.</w:t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u w:val="single"/>
              </w:rPr>
              <w:t>1</w:t>
            </w:r>
            <w:r w:rsidRPr="00994577">
              <w:rPr>
                <w:rFonts w:ascii="Times New Roman" w:hAnsi="Times New Roman" w:cs="Times New Roman"/>
                <w:b/>
                <w:bCs/>
                <w:i/>
                <w:color w:val="0070C0"/>
                <w:sz w:val="28"/>
                <w:szCs w:val="28"/>
                <w:u w:val="single"/>
              </w:rPr>
              <w:t>.</w:t>
            </w:r>
            <w:r w:rsidRPr="00994577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u w:val="single"/>
              </w:rPr>
              <w:t>4</w:t>
            </w:r>
            <w:r w:rsidRPr="00994577">
              <w:rPr>
                <w:rFonts w:ascii="Times New Roman" w:hAnsi="Times New Roman" w:cs="Times New Roman"/>
                <w:i/>
                <w:sz w:val="28"/>
                <w:szCs w:val="28"/>
              </w:rPr>
              <w:t>«Настоящие санитарно-эпидемиологические правила и нормативы (далее санитарные правила) распространяются на дошкольные образовательные организации независимо от ведомственной принадлежности и форм собственности, реализующие как основную общеобразовательную программу дошкольного образования, так и на дошкольные организации, оказывающие услуги по уходу и присмотру за детьми, не связанные с оказанием образовательных услуг</w:t>
            </w:r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, следующих видов:</w:t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детский сад;</w:t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детский сад для детей раннего возраста;</w:t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детский сад для детей предшкольного (старшего дошкольного) возраста;</w:t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детский сад присмотра и оздоровления;</w:t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детский сад компенсирующего вида;</w:t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детский сад комбинированного вида;</w:t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детский сад общеразвивающего вида с приоритетным осуществлением деятельности по одному из направлений развития детей;</w:t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центр развития ребенка - детский сад.</w:t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Настоящие санитарные правила обязательны для исполнения в группах детей дошкольного возраста общеразвивающей, оздоровительной, компенсирующей и комбинированной </w:t>
            </w:r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lastRenderedPageBreak/>
              <w:t>направленности, организуемых в образовательных учреждениях других типов (</w:t>
            </w:r>
            <w:proofErr w:type="gramStart"/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помимо</w:t>
            </w:r>
            <w:proofErr w:type="gramEnd"/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дошкольных)».</w:t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1.5. В зависимости от длительности пребывания детей дошкольные организации могут быть с кратковременным пребыванием (до 5 часов в день), сокращенного дня (8-10 часов в день), полного дня (12 часов в день), продленного дня (14 часов в день) и круглосуточным пребыванием детей. </w:t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1.6. </w:t>
            </w:r>
            <w:proofErr w:type="gramStart"/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В зависимости от потребностей населения могут быть организованы группы кратковременного пребывания, семейные дошкольные группы и иные подобные им виды дошкольных организаций различных организационно-правовых форм, форм собственности, в том числе, созданные в виде структурных подразделений государственных и муниципальных дошкольных образовательных учреждений, на объектах дошкольных образовательных организаций, учреждений дополнительного образования и иных помещений, отвечающих требованиям настоящих санитарных правил (глава XI). </w:t>
            </w:r>
            <w:proofErr w:type="gramEnd"/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Длительность пребывания детей в дошкольных организациях (группах) определяется возможностью организовать прием пищи и дневной сон:</w:t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до 3-4-х часов без организации питания и сна; </w:t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до 5-ти часов без организации сна и с организацией однократного приема пищи;</w:t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более 5-ти часов – с организацией дневного сна и приема пищи с интервалом 3-4 часа в зависимости от возраста детей.</w:t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i/>
                <w:sz w:val="28"/>
                <w:szCs w:val="28"/>
              </w:rPr>
              <w:t>1.7. Здания дошкольных организаций могут быть отдельно стоящими, пристроенными к торцам жилых домов, встроенными в жилые дома и встроено-пристроенными к торцам жилых домов.</w:t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1.8. «Группы для детей дошкольного возраста могут создаваться в образовательных учреждениях других типов (помимо дошкольных) при наличии в них помещений, </w:t>
            </w:r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lastRenderedPageBreak/>
              <w:t xml:space="preserve">отвечающих требованиям настоящих санитарных правил». </w:t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1.9. В дошкольную организацию принимаются дети в возрасте от 2 месяцев до 7 лет. Подбор контингента разновозрастной (смешанной) группы должен учитывать возможность организации в ней режима дня, максимально соответствующего анатомо-физиологическим особенностям каждой возрастной группы.</w:t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При комплектовании групп вместимостью до 80 детей оптимальным является:</w:t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две смешанные группы детей смежного возраста (для детей раннего возраста.</w:t>
            </w:r>
            <w:r w:rsidRPr="00994577">
              <w:rPr>
                <w:rFonts w:ascii="Times New Roman" w:hAnsi="Times New Roman" w:cs="Times New Roman"/>
                <w:b/>
                <w:bCs/>
                <w:color w:val="0070C0"/>
                <w:sz w:val="28"/>
                <w:szCs w:val="28"/>
                <w:u w:val="single"/>
              </w:rPr>
              <w:t>,</w:t>
            </w:r>
            <w:r w:rsidRPr="00994577">
              <w:rPr>
                <w:rFonts w:ascii="Times New Roman" w:hAnsi="Times New Roman" w:cs="Times New Roman"/>
                <w:b/>
                <w:bCs/>
                <w:color w:val="0070C0"/>
                <w:sz w:val="28"/>
                <w:szCs w:val="28"/>
              </w:rPr>
              <w:t xml:space="preserve"> </w:t>
            </w:r>
            <w:proofErr w:type="gramStart"/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дошкольная</w:t>
            </w:r>
            <w:proofErr w:type="gramEnd"/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);</w:t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две смешанные группы детей смежных возрастов и одна подготовительная.</w:t>
            </w:r>
          </w:p>
          <w:p w:rsidR="006D41B4" w:rsidRDefault="005E3225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1.10.</w:t>
            </w:r>
            <w:r w:rsidR="006D41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детей в группах дошкольной организации общеразвивающей направленности определяется исходя из расчета площади групповой (игровой) </w:t>
            </w:r>
          </w:p>
          <w:p w:rsidR="006D41B4" w:rsidRDefault="005E3225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- для </w:t>
            </w:r>
            <w:r w:rsidRPr="006D41B4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ясельных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групп не менее </w:t>
            </w:r>
            <w:smartTag w:uri="urn:schemas-microsoft-com:office:smarttags" w:element="metricconverter">
              <w:smartTagPr>
                <w:attr w:name="ProductID" w:val="2,5 метров"/>
              </w:smartTagPr>
              <w:r w:rsidRPr="00994577">
                <w:rPr>
                  <w:rFonts w:ascii="Times New Roman" w:hAnsi="Times New Roman" w:cs="Times New Roman"/>
                  <w:sz w:val="28"/>
                  <w:szCs w:val="28"/>
                </w:rPr>
                <w:t>2,5 метров</w:t>
              </w:r>
            </w:smartTag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квадратных на 1 ребенка, </w:t>
            </w:r>
          </w:p>
          <w:p w:rsidR="005E3225" w:rsidRDefault="005E3225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в дошкольных группах не менее </w:t>
            </w:r>
            <w:smartTag w:uri="urn:schemas-microsoft-com:office:smarttags" w:element="metricconverter">
              <w:smartTagPr>
                <w:attr w:name="ProductID" w:val="2,0 метров"/>
              </w:smartTagPr>
              <w:r w:rsidRPr="00994577">
                <w:rPr>
                  <w:rFonts w:ascii="Times New Roman" w:hAnsi="Times New Roman" w:cs="Times New Roman"/>
                  <w:sz w:val="28"/>
                  <w:szCs w:val="28"/>
                </w:rPr>
                <w:t>2,0 метров</w:t>
              </w:r>
            </w:smartTag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квадратных на одного ребенка.</w:t>
            </w:r>
          </w:p>
          <w:p w:rsidR="006D41B4" w:rsidRDefault="006D41B4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41B4" w:rsidRPr="00994577" w:rsidRDefault="006D41B4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41B4" w:rsidRDefault="005E3225" w:rsidP="00FE02A6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1.11. Количество и соотношение возрастных групп детей в дошкольной организации компенсирующей </w:t>
            </w:r>
            <w:r w:rsidRPr="006D41B4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направленности устанавливается в зависимости от категории детей и их возраста.</w:t>
            </w:r>
          </w:p>
          <w:p w:rsidR="006D41B4" w:rsidRDefault="006D41B4" w:rsidP="00FE02A6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  <w:p w:rsidR="006D41B4" w:rsidRDefault="006D41B4" w:rsidP="00FE02A6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  <w:p w:rsidR="005E3225" w:rsidRDefault="005E3225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41B4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Предельная наполняемость групп 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для детей до 3 лет и старше 3 лет, соответственно, должна быть не более:</w:t>
            </w:r>
          </w:p>
          <w:p w:rsidR="000E50C0" w:rsidRPr="00994577" w:rsidRDefault="000E50C0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225" w:rsidRPr="00994577" w:rsidRDefault="000E50C0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5E3225" w:rsidRPr="00994577">
              <w:rPr>
                <w:rFonts w:ascii="Times New Roman" w:hAnsi="Times New Roman" w:cs="Times New Roman"/>
                <w:sz w:val="28"/>
                <w:szCs w:val="28"/>
              </w:rPr>
              <w:t>для детей с тяжелыми нарушениями речи – 6 и 10 детей;</w:t>
            </w:r>
          </w:p>
          <w:p w:rsidR="005E3225" w:rsidRPr="00994577" w:rsidRDefault="000E50C0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5E3225"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для детей с фонетико-фонематическими нарушениями речи </w:t>
            </w:r>
            <w:r w:rsidR="005E3225" w:rsidRPr="009945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только в возрасте старше 3 лет – 12 детей;</w:t>
            </w:r>
          </w:p>
          <w:p w:rsidR="005E3225" w:rsidRPr="00994577" w:rsidRDefault="000E50C0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5E3225" w:rsidRPr="00994577">
              <w:rPr>
                <w:rFonts w:ascii="Times New Roman" w:hAnsi="Times New Roman" w:cs="Times New Roman"/>
                <w:sz w:val="28"/>
                <w:szCs w:val="28"/>
              </w:rPr>
              <w:t>для глухих детей – 6 детей для обеих возрастных групп;</w:t>
            </w:r>
          </w:p>
          <w:p w:rsidR="005E3225" w:rsidRPr="00994577" w:rsidRDefault="000E50C0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5E3225" w:rsidRPr="00994577">
              <w:rPr>
                <w:rFonts w:ascii="Times New Roman" w:hAnsi="Times New Roman" w:cs="Times New Roman"/>
                <w:sz w:val="28"/>
                <w:szCs w:val="28"/>
              </w:rPr>
              <w:t>для слабослышащих детей – 6 и 8 детей;</w:t>
            </w:r>
          </w:p>
          <w:p w:rsidR="005E3225" w:rsidRPr="00994577" w:rsidRDefault="000E50C0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5E3225" w:rsidRPr="00994577">
              <w:rPr>
                <w:rFonts w:ascii="Times New Roman" w:hAnsi="Times New Roman" w:cs="Times New Roman"/>
                <w:sz w:val="28"/>
                <w:szCs w:val="28"/>
              </w:rPr>
              <w:t>для слепых детей – 6 детей для обеих возрастных групп;</w:t>
            </w:r>
          </w:p>
          <w:p w:rsidR="005E3225" w:rsidRPr="00994577" w:rsidRDefault="000E50C0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5E3225"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для слабовидящих детей, для детей с </w:t>
            </w:r>
            <w:proofErr w:type="spellStart"/>
            <w:r w:rsidR="005E3225" w:rsidRPr="00994577">
              <w:rPr>
                <w:rFonts w:ascii="Times New Roman" w:hAnsi="Times New Roman" w:cs="Times New Roman"/>
                <w:sz w:val="28"/>
                <w:szCs w:val="28"/>
              </w:rPr>
              <w:t>амблиопией</w:t>
            </w:r>
            <w:proofErr w:type="spellEnd"/>
            <w:r w:rsidR="005E3225" w:rsidRPr="00994577">
              <w:rPr>
                <w:rFonts w:ascii="Times New Roman" w:hAnsi="Times New Roman" w:cs="Times New Roman"/>
                <w:sz w:val="28"/>
                <w:szCs w:val="28"/>
              </w:rPr>
              <w:t>, косоглазием – 6 и 10 детей;</w:t>
            </w:r>
          </w:p>
          <w:p w:rsidR="005E3225" w:rsidRPr="00994577" w:rsidRDefault="000E50C0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5E3225" w:rsidRPr="00994577">
              <w:rPr>
                <w:rFonts w:ascii="Times New Roman" w:hAnsi="Times New Roman" w:cs="Times New Roman"/>
                <w:sz w:val="28"/>
                <w:szCs w:val="28"/>
              </w:rPr>
              <w:t>для детей с нарушениями опорно-двигательного аппарата – 6 и 8 детей;</w:t>
            </w:r>
          </w:p>
          <w:p w:rsidR="005E3225" w:rsidRPr="00994577" w:rsidRDefault="000E50C0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5E3225" w:rsidRPr="00994577">
              <w:rPr>
                <w:rFonts w:ascii="Times New Roman" w:hAnsi="Times New Roman" w:cs="Times New Roman"/>
                <w:sz w:val="28"/>
                <w:szCs w:val="28"/>
              </w:rPr>
              <w:t>для детей с задержкой психического развития – 6 и 10 детей;</w:t>
            </w:r>
          </w:p>
          <w:p w:rsidR="005E3225" w:rsidRPr="00994577" w:rsidRDefault="000E50C0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5E3225" w:rsidRPr="00994577">
              <w:rPr>
                <w:rFonts w:ascii="Times New Roman" w:hAnsi="Times New Roman" w:cs="Times New Roman"/>
                <w:sz w:val="28"/>
                <w:szCs w:val="28"/>
              </w:rPr>
              <w:t>для детей с умственной отсталостью легкой степени – 6 и 10 детей;</w:t>
            </w:r>
          </w:p>
          <w:p w:rsidR="005E3225" w:rsidRPr="00994577" w:rsidRDefault="000E50C0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5E3225" w:rsidRPr="00994577">
              <w:rPr>
                <w:rFonts w:ascii="Times New Roman" w:hAnsi="Times New Roman" w:cs="Times New Roman"/>
                <w:sz w:val="28"/>
                <w:szCs w:val="28"/>
              </w:rPr>
              <w:t>для детей с умственной отсталостью умеренной, тяжелой только в возрасте старше 3 лет – 8 детей;</w:t>
            </w:r>
          </w:p>
          <w:p w:rsidR="005E3225" w:rsidRPr="00994577" w:rsidRDefault="000E50C0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5E3225" w:rsidRPr="00994577">
              <w:rPr>
                <w:rFonts w:ascii="Times New Roman" w:hAnsi="Times New Roman" w:cs="Times New Roman"/>
                <w:sz w:val="28"/>
                <w:szCs w:val="28"/>
              </w:rPr>
              <w:t>для детей с аутизмом только в возрасте старше 3 лет–5</w:t>
            </w:r>
            <w:r w:rsidR="00C97367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5E3225" w:rsidRPr="00994577">
              <w:rPr>
                <w:rFonts w:ascii="Times New Roman" w:hAnsi="Times New Roman" w:cs="Times New Roman"/>
                <w:sz w:val="28"/>
                <w:szCs w:val="28"/>
              </w:rPr>
              <w:t>етей;</w:t>
            </w:r>
          </w:p>
          <w:p w:rsidR="005E3225" w:rsidRPr="00994577" w:rsidRDefault="000E50C0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5E3225" w:rsidRPr="00994577">
              <w:rPr>
                <w:rFonts w:ascii="Times New Roman" w:hAnsi="Times New Roman" w:cs="Times New Roman"/>
                <w:sz w:val="28"/>
                <w:szCs w:val="28"/>
              </w:rPr>
              <w:t>для детей со сложным дефектом (имеющих сочетание 2 или более недостатков в физическом и (или) психическом развитии) – 5 детей для обеих возрастных групп;</w:t>
            </w:r>
          </w:p>
          <w:p w:rsidR="005E3225" w:rsidRDefault="00C97367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5E3225" w:rsidRPr="00994577">
              <w:rPr>
                <w:rFonts w:ascii="Times New Roman" w:hAnsi="Times New Roman" w:cs="Times New Roman"/>
                <w:sz w:val="28"/>
                <w:szCs w:val="28"/>
              </w:rPr>
              <w:t>для детей с иными ограниченными возможностями здоровья – 10 и 15 детей.</w:t>
            </w:r>
          </w:p>
          <w:p w:rsidR="00C97367" w:rsidRDefault="00C97367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7367" w:rsidRDefault="00C97367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7367" w:rsidRDefault="00C97367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7367" w:rsidRDefault="00C97367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7367" w:rsidRPr="00994577" w:rsidRDefault="00C97367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225" w:rsidRPr="00D62EEA" w:rsidRDefault="005E3225" w:rsidP="00FE02A6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1.12. В </w:t>
            </w:r>
            <w:r w:rsidRPr="00C9736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общеразвивающих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дошкольных организациях, имеющих группы комбинированной направленности, </w:t>
            </w:r>
            <w:r w:rsidRPr="00C9736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предельная наполняемость устанавливается </w:t>
            </w:r>
            <w:r w:rsidRPr="00D62EEA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в зависимости от возраста детей (до 3 лет и старше 3 лет) и категории детей с ограниченными возможностями здоровья и составляет:</w:t>
            </w:r>
          </w:p>
          <w:p w:rsidR="00D62EEA" w:rsidRDefault="00D62EEA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2EEA" w:rsidRDefault="00D62EEA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2EEA" w:rsidRPr="00994577" w:rsidRDefault="00D62EEA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а) до 3 лет – не более 10 детей, в том числе не более 3 детей с 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ограниченными возможностями здоровья;</w:t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б) старше 3 лет:</w:t>
            </w:r>
          </w:p>
          <w:p w:rsidR="005E3225" w:rsidRPr="00994577" w:rsidRDefault="00D62EEA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5E3225" w:rsidRPr="00994577">
              <w:rPr>
                <w:rFonts w:ascii="Times New Roman" w:hAnsi="Times New Roman" w:cs="Times New Roman"/>
                <w:sz w:val="28"/>
                <w:szCs w:val="28"/>
              </w:rPr>
              <w:t>не более 10 детей, в том числе не более 3 глухих детей, или слепых детей, или детей с нарушениями опорно-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5E3225" w:rsidRPr="00994577">
              <w:rPr>
                <w:rFonts w:ascii="Times New Roman" w:hAnsi="Times New Roman" w:cs="Times New Roman"/>
                <w:sz w:val="28"/>
                <w:szCs w:val="28"/>
              </w:rPr>
              <w:t>вигательного аппарата, или детей с умственной отсталостью умеренной, тяжелой, или детей со сложным дефектом;</w:t>
            </w:r>
          </w:p>
          <w:p w:rsidR="005E3225" w:rsidRPr="00994577" w:rsidRDefault="00D62EEA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5E3225"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не более 15 детей, в том числе не более 4 слабовидящих и (или) детей с </w:t>
            </w:r>
            <w:proofErr w:type="spellStart"/>
            <w:r w:rsidR="005E3225" w:rsidRPr="00994577">
              <w:rPr>
                <w:rFonts w:ascii="Times New Roman" w:hAnsi="Times New Roman" w:cs="Times New Roman"/>
                <w:sz w:val="28"/>
                <w:szCs w:val="28"/>
              </w:rPr>
              <w:t>амблиопией</w:t>
            </w:r>
            <w:proofErr w:type="spellEnd"/>
            <w:r w:rsidR="005E3225"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и косоглазием, или слабослышащих детей, или детей, имеющих тяжелые нарушения речи, или детей с умственной отсталостью легкой степени;</w:t>
            </w:r>
          </w:p>
          <w:p w:rsidR="005E3225" w:rsidRPr="00994577" w:rsidRDefault="00D62EEA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5E3225" w:rsidRPr="00994577">
              <w:rPr>
                <w:rFonts w:ascii="Times New Roman" w:hAnsi="Times New Roman" w:cs="Times New Roman"/>
                <w:sz w:val="28"/>
                <w:szCs w:val="28"/>
              </w:rPr>
              <w:t>не более 17 детей, в том числе не более 5 детей с задержкой психического развития.</w:t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1.13. Настоящие санитарные правила являются обязательными для исполнения всеми гражданами, юридическими лицами и индивидуальными предпринимателями, деятельность которых связана с проектированием, строительством, реконструкцией, эксплуатацией объектов дошкольных организаций, воспитанием и обучением детей, а также оказывающие услуги по уходу и присмотру за детьми, не связанные с образовательной деятельностью.</w:t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1.14. Функционирование дошкольных организаций осуществляется при наличии заключения, подтверждающего его соответствие настоящим санитарным правилам, выданного органом, уполномоченным осуществлять государственный санитарно-эпидемиологический надзор[1].</w:t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Использование помещений дошкольных организаций не по назначению не допускается.</w:t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1.15. </w:t>
            </w:r>
            <w:proofErr w:type="gram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выполнением настоящих санитарных правил осуществляется в соответствии с законодательством Российской Федерации, уполномоченным федеральным органом исполнительной власти, осуществляющим функции по контролю и надзору в сфере обеспечения санитарно-эпидемиологического благополучия населения, </w:t>
            </w:r>
            <w:r w:rsidRPr="009C1DB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защиты прав </w:t>
            </w:r>
            <w:r w:rsidRPr="009C1DBF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потребителей и потребительского рынка.</w:t>
            </w:r>
          </w:p>
        </w:tc>
      </w:tr>
      <w:tr w:rsidR="005E3225" w:rsidRPr="00994577" w:rsidTr="00D62EEA">
        <w:tc>
          <w:tcPr>
            <w:tcW w:w="8046" w:type="dxa"/>
          </w:tcPr>
          <w:p w:rsidR="005E3225" w:rsidRPr="00994577" w:rsidRDefault="005E3225" w:rsidP="005E32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II. Требования к размещению дошкольных </w:t>
            </w:r>
            <w:r w:rsidRPr="009C1DBF">
              <w:rPr>
                <w:rFonts w:ascii="Times New Roman" w:hAnsi="Times New Roman" w:cs="Times New Roman"/>
                <w:b/>
                <w:bCs/>
                <w:color w:val="00B050"/>
                <w:sz w:val="28"/>
                <w:szCs w:val="28"/>
              </w:rPr>
              <w:t>образовательных</w:t>
            </w:r>
            <w:r w:rsidRPr="009945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организаций</w:t>
            </w:r>
          </w:p>
          <w:p w:rsidR="009C1DBF" w:rsidRDefault="009C1DBF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1DBF" w:rsidRDefault="009C1DBF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1DBF" w:rsidRDefault="009C1DBF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1DBF" w:rsidRDefault="009C1DBF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2.1. </w:t>
            </w:r>
            <w:r w:rsidRPr="0099457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Здания дошкольных </w:t>
            </w:r>
            <w:r w:rsidRPr="009C1DBF">
              <w:rPr>
                <w:rFonts w:ascii="Times New Roman" w:hAnsi="Times New Roman" w:cs="Times New Roman"/>
                <w:b/>
                <w:i/>
                <w:color w:val="00B050"/>
                <w:sz w:val="28"/>
                <w:szCs w:val="28"/>
              </w:rPr>
              <w:t>образовательных</w:t>
            </w:r>
            <w:r w:rsidRPr="0099457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организаций размещаются на внутриквартальных территориях жилых микрорайонов, за пределами санитарно-защитных зон предприятий, сооружений и иных объектов и на расстояниях, обеспечивающих нормативные уровни шума и загрязнения атмосферного</w:t>
            </w:r>
            <w:r w:rsidR="009C1DB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99457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воздуха для территории жилой застройки и нормативные уровни инсоляции и естественного освещения помещений и игровых площадок.</w:t>
            </w:r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6600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2.2. В районах Крайнего Севера обеспечивается </w:t>
            </w:r>
            <w:proofErr w:type="spell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ветро</w:t>
            </w:r>
            <w:proofErr w:type="spell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- и снегозащита территорий дошкольных образовательных организаций.</w:t>
            </w:r>
          </w:p>
        </w:tc>
        <w:tc>
          <w:tcPr>
            <w:tcW w:w="7797" w:type="dxa"/>
          </w:tcPr>
          <w:p w:rsidR="005E3225" w:rsidRDefault="005E3225" w:rsidP="00FE02A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b/>
                <w:sz w:val="28"/>
                <w:szCs w:val="28"/>
              </w:rPr>
              <w:t>II. Требования к размещению дошкольных организаций</w:t>
            </w:r>
          </w:p>
          <w:p w:rsidR="009C1DBF" w:rsidRPr="00994577" w:rsidRDefault="009C1DBF" w:rsidP="00FE02A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2.1. Предоставление земельных участков для строительства объектов дошкольных организаций, допускается при наличии санитарно-эпидемиологического заключения о соответствии санитарным правилам.</w:t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2.2. Здания дошкольных организаций размещают на внутриквартальных территориях жилых микрорайонов, </w:t>
            </w:r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удаленных от городских улиц, 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межквартальных проездов на расстояние, обеспечивающее уровни шума и загрязнения атмосферного воздуха требованиям санитарных правил и нормативов. </w:t>
            </w:r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От границы участка дошкольной организации до проезда должно быть не менее </w:t>
            </w:r>
            <w:smartTag w:uri="urn:schemas-microsoft-com:office:smarttags" w:element="metricconverter">
              <w:smartTagPr>
                <w:attr w:name="ProductID" w:val="25 м"/>
              </w:smartTagPr>
              <w:r w:rsidRPr="00994577">
                <w:rPr>
                  <w:rFonts w:ascii="Times New Roman" w:hAnsi="Times New Roman" w:cs="Times New Roman"/>
                  <w:color w:val="0070C0"/>
                  <w:sz w:val="28"/>
                  <w:szCs w:val="28"/>
                </w:rPr>
                <w:t>25 м</w:t>
              </w:r>
            </w:smartTag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. </w:t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2.3. Здания дошкольных организаций должны размещаться в зоне жилой застройки, за пределами санитарно-защитных зон предприятий, сооружений и иных объектов, </w:t>
            </w:r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санитарных разрывов, гаражей, автостоянок, автомагистралей, объектов железнодорожного транспорта, метрополитена, маршрутов взлета и посадки воздушного транспорта.</w:t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При размещении зданий дошкольных организаций должны соблюдаться санитарные разрывы от жилых и общественных зданий: для обеспечения </w:t>
            </w:r>
            <w:r w:rsidRPr="009C1DBF">
              <w:rPr>
                <w:rFonts w:ascii="Times New Roman" w:hAnsi="Times New Roman" w:cs="Times New Roman"/>
                <w:sz w:val="28"/>
                <w:szCs w:val="28"/>
              </w:rPr>
              <w:t xml:space="preserve">нормативных уровней инсоляции и естественного освещения помещений и игровых площадок. </w:t>
            </w:r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Через территорию организации не должны проходить магистральные инженерные коммуникации городского (сельского) назначения - водоснабжения, канализации, теплоснабжения, энергоснабжения.</w:t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.4. При строительстве дошкольных организаций следует учитывать радиус их пешеходной доступности: в городах – не более </w:t>
            </w:r>
            <w:smartTag w:uri="urn:schemas-microsoft-com:office:smarttags" w:element="metricconverter">
              <w:smartTagPr>
                <w:attr w:name="ProductID" w:val="300 м"/>
              </w:smartTagPr>
              <w:r w:rsidRPr="00994577">
                <w:rPr>
                  <w:rFonts w:ascii="Times New Roman" w:hAnsi="Times New Roman" w:cs="Times New Roman"/>
                  <w:color w:val="0070C0"/>
                  <w:sz w:val="28"/>
                  <w:szCs w:val="28"/>
                </w:rPr>
                <w:t>300 м</w:t>
              </w:r>
            </w:smartTag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, в сельских населенных пунктах и малых городах одно- и двухэтажной застройки - не более </w:t>
            </w:r>
            <w:smartTag w:uri="urn:schemas-microsoft-com:office:smarttags" w:element="metricconverter">
              <w:smartTagPr>
                <w:attr w:name="ProductID" w:val="500 м"/>
              </w:smartTagPr>
              <w:r w:rsidRPr="00994577">
                <w:rPr>
                  <w:rFonts w:ascii="Times New Roman" w:hAnsi="Times New Roman" w:cs="Times New Roman"/>
                  <w:color w:val="0070C0"/>
                  <w:sz w:val="28"/>
                  <w:szCs w:val="28"/>
                </w:rPr>
                <w:t>500 м</w:t>
              </w:r>
            </w:smartTag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. Допускается для сельских районов радиус пешеходной доступности до </w:t>
            </w:r>
            <w:smartTag w:uri="urn:schemas-microsoft-com:office:smarttags" w:element="metricconverter">
              <w:smartTagPr>
                <w:attr w:name="ProductID" w:val="1 км"/>
              </w:smartTagPr>
              <w:r w:rsidRPr="00994577">
                <w:rPr>
                  <w:rFonts w:ascii="Times New Roman" w:hAnsi="Times New Roman" w:cs="Times New Roman"/>
                  <w:color w:val="0070C0"/>
                  <w:sz w:val="28"/>
                  <w:szCs w:val="28"/>
                </w:rPr>
                <w:t xml:space="preserve">1 </w:t>
              </w:r>
              <w:r w:rsidRPr="00994577">
                <w:rPr>
                  <w:rFonts w:ascii="Times New Roman" w:hAnsi="Times New Roman" w:cs="Times New Roman"/>
                  <w:color w:val="0070C0"/>
                  <w:sz w:val="28"/>
                  <w:szCs w:val="28"/>
                </w:rPr>
                <w:lastRenderedPageBreak/>
                <w:t>км</w:t>
              </w:r>
            </w:smartTag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. </w:t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Для районов Крайнего Севера, горных районов, для Южных районов радиус пешеходной доступности допускается снижать в 1,5 раза.</w:t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2.5. По условиям аэрации участки дошкольных организаций во всех климатических районах размещают в зоне пониженных скоростей преобладающих ветровых потоков, аэродинамической тени.</w:t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В районах Крайнего Севера необходимо обеспечивать </w:t>
            </w:r>
            <w:proofErr w:type="spell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ветро</w:t>
            </w:r>
            <w:proofErr w:type="spell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- и снегозащиту территорий дошкольных организаций.</w:t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2.6. Не предусматривается размещение игровых площадок на крыше зданий дошкольных организаций.</w:t>
            </w:r>
          </w:p>
        </w:tc>
      </w:tr>
      <w:tr w:rsidR="005E3225" w:rsidRPr="00994577" w:rsidTr="00D62EEA">
        <w:tc>
          <w:tcPr>
            <w:tcW w:w="8046" w:type="dxa"/>
          </w:tcPr>
          <w:p w:rsidR="005E3225" w:rsidRPr="00994577" w:rsidRDefault="005E3225" w:rsidP="005E32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III. Требования к оборудованию и содержанию территорий дошкольных </w:t>
            </w:r>
            <w:r w:rsidRPr="009C1DBF">
              <w:rPr>
                <w:rFonts w:ascii="Times New Roman" w:hAnsi="Times New Roman" w:cs="Times New Roman"/>
                <w:b/>
                <w:bCs/>
                <w:color w:val="00B050"/>
                <w:sz w:val="28"/>
                <w:szCs w:val="28"/>
              </w:rPr>
              <w:t>образовательных</w:t>
            </w:r>
            <w:r w:rsidRPr="009945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организаций</w:t>
            </w:r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3.1. Территорию дошкольной образовательной организации по периметру </w:t>
            </w:r>
            <w:r w:rsidRPr="009C1DBF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рекомендуется 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ограждать забором и полосой зеленых насаждений. Озеленение деревьями и кустарниками проводят с учетом климатических условий.</w:t>
            </w:r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color w:val="00B050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Территорию рекомендуется озеленять из расчета 50% площади территории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, свободной от застройки. </w:t>
            </w:r>
            <w:r w:rsidRPr="00994577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Для районов Крайнего Севера, а также в городах </w:t>
            </w:r>
            <w:r w:rsidRPr="00994577">
              <w:rPr>
                <w:rFonts w:ascii="Times New Roman" w:hAnsi="Times New Roman" w:cs="Times New Roman"/>
                <w:b/>
                <w:i/>
                <w:color w:val="00B050"/>
                <w:sz w:val="28"/>
                <w:szCs w:val="28"/>
              </w:rPr>
              <w:t>в условиях сложившейся (плотной) городской застройки допускается снижение озеленения до 20% площади территории, свободной от застройки.</w:t>
            </w:r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Зеленые насаждения используются для разделения групповых площадок друг от друга и отделения групповых площадок от хозяйственной зоны.</w:t>
            </w:r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При озеленении территории не проводится посадка </w:t>
            </w:r>
            <w:r w:rsidRPr="00994577">
              <w:rPr>
                <w:rFonts w:ascii="Times New Roman" w:hAnsi="Times New Roman" w:cs="Times New Roman"/>
                <w:i/>
                <w:color w:val="00B050"/>
                <w:sz w:val="28"/>
                <w:szCs w:val="28"/>
              </w:rPr>
              <w:t xml:space="preserve">плодоносящих деревьев </w:t>
            </w:r>
            <w:r w:rsidRPr="00994577">
              <w:rPr>
                <w:rFonts w:ascii="Times New Roman" w:hAnsi="Times New Roman" w:cs="Times New Roman"/>
                <w:i/>
                <w:sz w:val="28"/>
                <w:szCs w:val="28"/>
              </w:rPr>
              <w:t>и кустарников, ядовитых и колючих растений.</w:t>
            </w:r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color w:val="00B050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b/>
                <w:i/>
                <w:color w:val="00B050"/>
                <w:sz w:val="28"/>
                <w:szCs w:val="28"/>
              </w:rPr>
              <w:t>При проектировании дошкольных образовательных организаций на территории выделяется место для колясок и санок, защищенное навесом от осадков.</w:t>
            </w:r>
          </w:p>
          <w:p w:rsidR="005E3225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3.2. Паводковые и ливневые воды отводятся от территории дошкольной образовательной организации для предупреждения затопления и загрязнения игровых площадок для детей.</w:t>
            </w:r>
          </w:p>
          <w:p w:rsidR="00DE433A" w:rsidRPr="00994577" w:rsidRDefault="00DE433A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3.3. Территория дошкольной образовательной организации должна иметь наружное электрическое освещение. Уровень искусственной освещенности во время пребывания детей на территории должен быть не менее 10 лк на уровне земли </w:t>
            </w:r>
            <w:r w:rsidRPr="00994577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в темное время суток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3.4. Уровни шума и загрязнения атмосферного воздуха на территории дошкольных образовательных организаций не должны превышать допустимые уровни, установленные для территории жилой застройки.</w:t>
            </w:r>
          </w:p>
          <w:p w:rsidR="005E3225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3.5. На территории дошкольной образовательной организации выделяются игровая и хозяйственная зоны.</w:t>
            </w:r>
          </w:p>
          <w:p w:rsidR="00DE433A" w:rsidRDefault="00DE433A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433A" w:rsidRDefault="00DE433A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433A" w:rsidRDefault="00DE433A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433A" w:rsidRPr="00994577" w:rsidRDefault="00DE433A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3.6. </w:t>
            </w:r>
            <w:proofErr w:type="gram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Зона игровой территории включает в себя групповые площадки - индивидуальные для каждой группы (</w:t>
            </w:r>
            <w:r w:rsidRPr="00DE433A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рекомендуемая 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площадь из расчета не менее </w:t>
            </w:r>
            <w:r w:rsidRPr="00994577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7,0 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кв. м на 1 ребенка для детей младенческого и раннего возраста (</w:t>
            </w:r>
            <w:r w:rsidRPr="00DE433A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до 3 лет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) и не менее 9,0 кв. м на 1 ребенка дошкольного возраста (</w:t>
            </w:r>
            <w:r w:rsidRPr="00DE433A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от 3 до 7 лет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) и физкультурную площадку (одну или несколько).</w:t>
            </w:r>
            <w:proofErr w:type="gramEnd"/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Для районов Крайнего Севера, а также в городах в условиях сложившейся (плотной) городской застройки допускается сокращение площади игровых площадок до 20% при условии соблюдения принципа групповой изоляции и обеспечении удовлетворения потребности детей в движении и соответствующем развитии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В условиях сложившейся (плотной) городской застройки с учетом режима организации прогулок допускается </w:t>
            </w:r>
            <w:r w:rsidRPr="00994577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lastRenderedPageBreak/>
              <w:t>использование совмещенных групповых площадок.</w:t>
            </w:r>
          </w:p>
          <w:p w:rsidR="005E3225" w:rsidRPr="00011496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color w:val="00B050"/>
                <w:sz w:val="28"/>
                <w:szCs w:val="28"/>
              </w:rPr>
            </w:pPr>
            <w:r w:rsidRPr="00011496">
              <w:rPr>
                <w:rFonts w:ascii="Times New Roman" w:hAnsi="Times New Roman" w:cs="Times New Roman"/>
                <w:i/>
                <w:color w:val="00B050"/>
                <w:sz w:val="28"/>
                <w:szCs w:val="28"/>
              </w:rPr>
              <w:t>Для дошкольных образовательных организаций, оказывающих услуги по присмотру и уходу за детьми, режим работы которых составляет более 5 часов в день, должны  предусматриваться оборудованные места для прогулок детей и занятий физкультурой.</w:t>
            </w:r>
          </w:p>
          <w:p w:rsidR="005E3225" w:rsidRPr="00011496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color w:val="00B050"/>
                <w:sz w:val="28"/>
                <w:szCs w:val="28"/>
              </w:rPr>
            </w:pPr>
            <w:r w:rsidRPr="00011496">
              <w:rPr>
                <w:rFonts w:ascii="Times New Roman" w:hAnsi="Times New Roman" w:cs="Times New Roman"/>
                <w:i/>
                <w:color w:val="00B050"/>
                <w:sz w:val="28"/>
                <w:szCs w:val="28"/>
              </w:rPr>
              <w:t>Для прогулок могут быть использованы территории скверов, парков и другие территории, приспособленные для прогулок детей и занятий физкультурой.</w:t>
            </w:r>
          </w:p>
          <w:p w:rsidR="005E3225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color w:val="00B050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3.7. Продолжительность инсоляции групповых и физкультурных площадок дошкольных образовательных организаций </w:t>
            </w:r>
            <w:r w:rsidRPr="00994577">
              <w:rPr>
                <w:rFonts w:ascii="Times New Roman" w:hAnsi="Times New Roman" w:cs="Times New Roman"/>
                <w:i/>
                <w:color w:val="00B050"/>
                <w:sz w:val="28"/>
                <w:szCs w:val="28"/>
              </w:rPr>
              <w:t>определяется в соответствии с гигиеническими требованиями к инсоляции и солнцезащите помещений жилых и общественных зданий и территорий.</w:t>
            </w:r>
          </w:p>
          <w:p w:rsidR="00011496" w:rsidRDefault="00011496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color w:val="00B050"/>
                <w:sz w:val="28"/>
                <w:szCs w:val="28"/>
              </w:rPr>
            </w:pPr>
          </w:p>
          <w:p w:rsidR="00011496" w:rsidRPr="00994577" w:rsidRDefault="00011496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color w:val="00B050"/>
                <w:sz w:val="28"/>
                <w:szCs w:val="28"/>
              </w:rPr>
            </w:pPr>
          </w:p>
          <w:p w:rsidR="005E3225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3.8. Покрытие групповых площадок и физкультурной зоны должно быть травяным, с утрамбованным грунтом, </w:t>
            </w:r>
            <w:proofErr w:type="spellStart"/>
            <w:r w:rsidRPr="00994577">
              <w:rPr>
                <w:rFonts w:ascii="Times New Roman" w:hAnsi="Times New Roman" w:cs="Times New Roman"/>
                <w:i/>
                <w:sz w:val="28"/>
                <w:szCs w:val="28"/>
              </w:rPr>
              <w:t>беспыльным</w:t>
            </w:r>
            <w:proofErr w:type="spellEnd"/>
            <w:r w:rsidRPr="00994577">
              <w:rPr>
                <w:rFonts w:ascii="Times New Roman" w:hAnsi="Times New Roman" w:cs="Times New Roman"/>
                <w:i/>
                <w:sz w:val="28"/>
                <w:szCs w:val="28"/>
              </w:rPr>
              <w:t>, либо выполненным из материалов, не оказывающих вредного воздействия на человека.</w:t>
            </w:r>
          </w:p>
          <w:p w:rsidR="00011496" w:rsidRDefault="00011496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011496" w:rsidRDefault="00011496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011496" w:rsidRDefault="00011496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011496" w:rsidRDefault="00011496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011496" w:rsidRPr="00994577" w:rsidRDefault="00011496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3.9. Для защиты детей от солнца и осадков на территории каждой групповой площадки устанавливают теневой навес площадью из расчета не менее </w:t>
            </w:r>
            <w:r w:rsidRPr="00994577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1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кв. м</w:t>
            </w:r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на одного ребенка</w:t>
            </w:r>
            <w:r w:rsidRPr="0099457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. Для групп с численностью менее 15 человек площадь теневого навеса должна быть не менее </w:t>
            </w:r>
            <w:r w:rsidRPr="00994577">
              <w:rPr>
                <w:rFonts w:ascii="Times New Roman" w:hAnsi="Times New Roman" w:cs="Times New Roman"/>
                <w:i/>
                <w:color w:val="00B050"/>
                <w:sz w:val="28"/>
                <w:szCs w:val="28"/>
              </w:rPr>
              <w:t>20</w:t>
            </w:r>
            <w:r w:rsidRPr="0099457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кв. м.</w:t>
            </w:r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i/>
                <w:sz w:val="28"/>
                <w:szCs w:val="28"/>
              </w:rPr>
              <w:t>Допускается устанавливать на прогулочной площадке сборно-разборные навесы, беседки для использования их в жаркое время года.</w:t>
            </w:r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3.10. Теневые навесы рекомендуется оборудовать деревянными полами (или другими строительными материалами, безвредными для здоровья человека) на расстоянии не менее 15 см от земли.</w:t>
            </w:r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3.10.1. Теневые навесы для детей младенческого</w:t>
            </w:r>
            <w:r w:rsidR="00CF3F42" w:rsidRPr="0099457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раннего возраста и дошкольного возраста в I, II, III климатических районах ограждаются с трех сторон, высота ограждения должна быть не менее 1,5 м.</w:t>
            </w:r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3.10.2. Рекомендуется в IA, IB, </w:t>
            </w:r>
            <w:proofErr w:type="gram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proofErr w:type="gram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Г климатических подрайонах вместо теневых навесов оборудовать отапливаемые прогулочные веранды из расчета не менее 2 кв. м на одного ребенка с обеспечением проветривания веранд.</w:t>
            </w:r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3.10.3. Навесы или прогулочные веранды для детей младенческого и раннего возраста до 2 лет допускается пристраивать к зданию дошкольной образовательной организации и использовать как веранды для организации прогулок или сна. Теневые навесы (</w:t>
            </w:r>
            <w:r w:rsidRPr="00011496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прогулочные веранды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), пристраиваемые к зданиям, не должны затенять помещения групповых ячеек и снижать естественную освещенность.</w:t>
            </w:r>
          </w:p>
          <w:p w:rsidR="005E3225" w:rsidRPr="00011496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92D050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3</w:t>
            </w:r>
            <w:r w:rsidRPr="00994577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.</w:t>
            </w:r>
            <w:r w:rsidRPr="00011496">
              <w:rPr>
                <w:rFonts w:ascii="Times New Roman" w:hAnsi="Times New Roman" w:cs="Times New Roman"/>
                <w:color w:val="92D050"/>
                <w:sz w:val="28"/>
                <w:szCs w:val="28"/>
              </w:rPr>
              <w:t>11. Для хранения игрушек, используемых на территории дошкольных образовательных организаций, колясок, санок, велосипедов, лыж выделяется специальное место.</w:t>
            </w:r>
          </w:p>
          <w:p w:rsidR="00011496" w:rsidRPr="00011496" w:rsidRDefault="00011496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92D050"/>
                <w:sz w:val="28"/>
                <w:szCs w:val="28"/>
              </w:rPr>
            </w:pPr>
          </w:p>
          <w:p w:rsidR="005E3225" w:rsidRPr="00994577" w:rsidRDefault="005E3225" w:rsidP="005E32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3.12. Игровые и физкультурные площадки </w:t>
            </w:r>
            <w:r w:rsidRPr="00011496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для детей 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оборудуются с учетом их </w:t>
            </w:r>
            <w:proofErr w:type="spell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росто-возрастных</w:t>
            </w:r>
            <w:proofErr w:type="spell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особенностей.</w:t>
            </w:r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Игровое оборудование должно соответствовать возрасту детей и быть изготовлено из материалов, не оказывающих вредного воздействия на человека.</w:t>
            </w:r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3.13. Во вновь строящихся дошкольных образовательных организациях рекомендуется оборудовать физкультурные площадки (одну или несколько) для детей в зависимости от вместимости дошкольных образовательных организаций и программой проведения спортивных занятий.</w:t>
            </w:r>
          </w:p>
          <w:p w:rsidR="002B1631" w:rsidRDefault="002B1631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1631" w:rsidRDefault="002B1631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225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3.14. Для III климатического района вблизи физкультурной площадки допускается устраивать открытые плавательные бассейны для детей.</w:t>
            </w:r>
          </w:p>
          <w:p w:rsidR="00BA3415" w:rsidRDefault="00BA341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3415" w:rsidRPr="00994577" w:rsidRDefault="00BA341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225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3.15. Ежегодно, в весенний период, на игровых площадках проводится полная смена песка. Вновь завозимый песок должен соответствовать гигиеническим нормативам по </w:t>
            </w:r>
            <w:proofErr w:type="spellStart"/>
            <w:r w:rsidRPr="0099457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паразитологическим</w:t>
            </w:r>
            <w:proofErr w:type="spellEnd"/>
            <w:r w:rsidRPr="0099457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 микробиологическим, санитарно-химическим, радиологическим показателям. Песочницы в отсутствие детей необходимо закрывать во избежание загрязнения песка (крышками, полимерными пленками или другими защитными</w:t>
            </w:r>
            <w:r w:rsidR="000414DD" w:rsidRPr="0099457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99457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приспособлениями). При обнаружении возбудителей паразитарных болезней проводят </w:t>
            </w:r>
            <w:r w:rsidRPr="00BA3415">
              <w:rPr>
                <w:rFonts w:ascii="Times New Roman" w:hAnsi="Times New Roman" w:cs="Times New Roman"/>
                <w:b/>
                <w:i/>
                <w:color w:val="00B050"/>
                <w:sz w:val="28"/>
                <w:szCs w:val="28"/>
              </w:rPr>
              <w:t>внеочередную</w:t>
            </w:r>
            <w:r w:rsidRPr="0099457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смену песка.</w:t>
            </w:r>
          </w:p>
          <w:p w:rsidR="00BA3415" w:rsidRDefault="00BA341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BA3415" w:rsidRPr="00994577" w:rsidRDefault="00BA341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994577">
              <w:rPr>
                <w:rFonts w:ascii="Times New Roman" w:hAnsi="Times New Roman" w:cs="Times New Roman"/>
                <w:i/>
                <w:sz w:val="28"/>
                <w:szCs w:val="28"/>
              </w:rPr>
              <w:t>.16. Хозяйственная зона должна располагаться со стороны входа в производственные помещения столовой и иметь самостоятельный въезд.</w:t>
            </w:r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00877">
              <w:rPr>
                <w:rFonts w:ascii="Times New Roman" w:hAnsi="Times New Roman" w:cs="Times New Roman"/>
                <w:i/>
                <w:color w:val="00B050"/>
                <w:sz w:val="28"/>
                <w:szCs w:val="28"/>
              </w:rPr>
              <w:t>В условиях сложившейся (плотной) городской застройки допускается отсутствие самостоятельного въезда с улицы.</w:t>
            </w:r>
          </w:p>
          <w:p w:rsidR="005E3225" w:rsidRPr="00100877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100877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В случае невозможности оборудования самостоятельного въезда на территорию хозяйственной зоны подъезд автотранспорта к хозяйственной площадке осуществляется в период отсутствия детей в дошкольной образовательной организации.</w:t>
            </w:r>
          </w:p>
          <w:p w:rsidR="005E3225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На территории хозяйственной зоны должны предусматриваться места для сушки постельных принадлежностей и чистки ковровых изделий.</w:t>
            </w:r>
          </w:p>
          <w:p w:rsidR="00100877" w:rsidRDefault="00100877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0877" w:rsidRPr="00994577" w:rsidRDefault="00100877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225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3.17. На территории хозяйственной зоны возможно размещение овощехранилища.</w:t>
            </w:r>
          </w:p>
          <w:p w:rsidR="00100877" w:rsidRDefault="00100877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0877" w:rsidRDefault="00100877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0877" w:rsidRPr="00994577" w:rsidRDefault="00100877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225" w:rsidRPr="00100877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3.18. В хозяйственной зоне оборудуется площадка для сбора мусора на расстоянии не менее </w:t>
            </w:r>
            <w:r w:rsidRPr="00994577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15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м от здания. На площадке с твердым покрытием устанавливаются контейнеры с крышками. Размеры площадки должны превышать площадь основания контейнеров. </w:t>
            </w:r>
            <w:proofErr w:type="gram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Допускается использование других специальных закрытых конструкций для сбора мусора и пищевых отходов, </w:t>
            </w:r>
            <w:r w:rsidRPr="00100877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в том числе с размещением их на смежных с территорией дошкольной образовательной организации контейнерных площадках жилой застройки.</w:t>
            </w:r>
            <w:proofErr w:type="gramEnd"/>
          </w:p>
          <w:p w:rsidR="005E3225" w:rsidRPr="00100877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color w:val="00B050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3.19. Уборка территории проводится ежедневно: утром за 1 - 2 часа до прихода детей </w:t>
            </w:r>
            <w:r w:rsidRPr="00100877">
              <w:rPr>
                <w:rFonts w:ascii="Times New Roman" w:hAnsi="Times New Roman" w:cs="Times New Roman"/>
                <w:b/>
                <w:i/>
                <w:color w:val="00B050"/>
                <w:sz w:val="28"/>
                <w:szCs w:val="28"/>
              </w:rPr>
              <w:t>или вечером после ухода детей.</w:t>
            </w:r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При сухой и жаркой погоде полив территории рекомендуется проводить не менее 2 раз в день.</w:t>
            </w:r>
          </w:p>
          <w:p w:rsidR="005E3225" w:rsidRPr="00100877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color w:val="00B050"/>
                <w:sz w:val="28"/>
                <w:szCs w:val="28"/>
                <w:u w:val="single"/>
              </w:rPr>
            </w:pPr>
            <w:r w:rsidRPr="00100877">
              <w:rPr>
                <w:rFonts w:ascii="Times New Roman" w:hAnsi="Times New Roman" w:cs="Times New Roman"/>
                <w:b/>
                <w:i/>
                <w:color w:val="00B050"/>
                <w:sz w:val="28"/>
                <w:szCs w:val="28"/>
              </w:rPr>
              <w:t xml:space="preserve">В зимнее время рекомендуется проводить очистку территории от снега по мере необходимости, территорию допускается посыпать песком, </w:t>
            </w:r>
            <w:r w:rsidRPr="00100877">
              <w:rPr>
                <w:rFonts w:ascii="Times New Roman" w:hAnsi="Times New Roman" w:cs="Times New Roman"/>
                <w:b/>
                <w:i/>
                <w:color w:val="00B050"/>
                <w:sz w:val="28"/>
                <w:szCs w:val="28"/>
                <w:u w:val="single"/>
              </w:rPr>
              <w:t>использование химических реагентов не допускается.</w:t>
            </w:r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3.20. Твердые бытовые отходы и другой мусор следует убирать в мусоросборники. Очистка мусоросборников проводится специализированными организациями.</w:t>
            </w:r>
          </w:p>
          <w:p w:rsidR="005E3225" w:rsidRPr="00994577" w:rsidRDefault="005E3225" w:rsidP="005E3225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Не допускается сжигание мусора на территории дошкольной образовательной организации и в непосредственной близости от нее.</w:t>
            </w:r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color w:val="006600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3.21. Въезды и входы на территорию дошкольной образовательной организации, проезды, дорожки к хозяйственным постройкам, к контейнерной площадке для сбора мусора покрываются асфальтом, бетоном или другим твердым покрытием.</w:t>
            </w:r>
          </w:p>
        </w:tc>
        <w:tc>
          <w:tcPr>
            <w:tcW w:w="7797" w:type="dxa"/>
          </w:tcPr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III. Требования к оборудованию и содержанию территорий дошкольных организаций</w:t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3.1. Территория дошкольной организации по периметру ограждается забором и полосой зеленых насаждений. </w:t>
            </w:r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Деревья высаживаются на расстоянии не ближе </w:t>
            </w:r>
            <w:smartTag w:uri="urn:schemas-microsoft-com:office:smarttags" w:element="metricconverter">
              <w:smartTagPr>
                <w:attr w:name="ProductID" w:val="15 м"/>
              </w:smartTagPr>
              <w:r w:rsidRPr="00994577">
                <w:rPr>
                  <w:rFonts w:ascii="Times New Roman" w:hAnsi="Times New Roman" w:cs="Times New Roman"/>
                  <w:color w:val="0070C0"/>
                  <w:sz w:val="28"/>
                  <w:szCs w:val="28"/>
                </w:rPr>
                <w:t>15 м</w:t>
              </w:r>
            </w:smartTag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, а кустарники не ближе </w:t>
            </w:r>
            <w:smartTag w:uri="urn:schemas-microsoft-com:office:smarttags" w:element="metricconverter">
              <w:smartTagPr>
                <w:attr w:name="ProductID" w:val="5 м"/>
              </w:smartTagPr>
              <w:r w:rsidRPr="00994577">
                <w:rPr>
                  <w:rFonts w:ascii="Times New Roman" w:hAnsi="Times New Roman" w:cs="Times New Roman"/>
                  <w:color w:val="0070C0"/>
                  <w:sz w:val="28"/>
                  <w:szCs w:val="28"/>
                </w:rPr>
                <w:t>5 м</w:t>
              </w:r>
            </w:smartTag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от здания дошкольной организации. 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При озеленении территории не проводится посадка деревьев и кустарников с ядовитыми плодами, в целях предупреждения возникновения отравлений среди детей, и колючих кустарников. </w:t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Озеленение территории предусматривают из расчета не менее 50% площади территории, свободной от застройки. Зеленые насаждения используют для отделения групповых площадок друг от друга, и отделения групповых площадок от хозяйственной зоны</w:t>
            </w:r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. При размещении территории дошкольной образовательной организации на границе с лесными и садовыми массивами допускается сокращать площадь озеленения на 10%. </w:t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i/>
                <w:sz w:val="28"/>
                <w:szCs w:val="28"/>
              </w:rPr>
              <w:t>Допускается сокращение площади озеленения деревьями и кустарниками   в районах Крайнего Севера с учетом климатических условий.</w:t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3.2. </w:t>
            </w:r>
            <w:r w:rsidRPr="00DE433A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На сложных рельефах местности 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предусматривается отвод паводковых и ливневых вод от территории дошкольной организации для предупреждения затопления и загрязнения игровых площадок для детей.</w:t>
            </w:r>
          </w:p>
          <w:p w:rsidR="005E3225" w:rsidRDefault="005E3225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3.3. Территория дошкольной организации должна иметь наружное электрическое освещение. Уровень искусственной освещенности участка должен быть не менее 10 лк на уроне земли.</w:t>
            </w:r>
          </w:p>
          <w:p w:rsidR="00DE433A" w:rsidRDefault="00DE433A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433A" w:rsidRDefault="00DE433A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433A" w:rsidRDefault="00DE433A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433A" w:rsidRDefault="00DE433A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433A" w:rsidRPr="00994577" w:rsidRDefault="00DE433A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3.4. На территории дошкольной организации выделяют следующие функциональные зоны:</w:t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игровая зона;</w:t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хозяйственная зона.</w:t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Расстояние между игровой и хозяйственной зоной должно быть не менее 3м.</w:t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3.5. Зона игровой территории включает в себя:</w:t>
            </w:r>
          </w:p>
          <w:p w:rsidR="005E3225" w:rsidRPr="00DE433A" w:rsidRDefault="005E3225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групповые площадки – индивидуальные для каждой группы из расчета не менее </w:t>
            </w:r>
            <w:smartTag w:uri="urn:schemas-microsoft-com:office:smarttags" w:element="metricconverter">
              <w:smartTagPr>
                <w:attr w:name="ProductID" w:val="7,2 кв. м"/>
              </w:smartTagPr>
              <w:r w:rsidRPr="00994577">
                <w:rPr>
                  <w:rFonts w:ascii="Times New Roman" w:hAnsi="Times New Roman" w:cs="Times New Roman"/>
                  <w:color w:val="0070C0"/>
                  <w:sz w:val="28"/>
                  <w:szCs w:val="28"/>
                </w:rPr>
                <w:t xml:space="preserve">7,2 </w:t>
              </w:r>
              <w:r w:rsidRPr="00994577">
                <w:rPr>
                  <w:rFonts w:ascii="Times New Roman" w:hAnsi="Times New Roman" w:cs="Times New Roman"/>
                  <w:sz w:val="28"/>
                  <w:szCs w:val="28"/>
                </w:rPr>
                <w:t>кв. м</w:t>
              </w:r>
            </w:smartTag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на 1 ребенка раннего возраста и не менее </w:t>
            </w:r>
            <w:smartTag w:uri="urn:schemas-microsoft-com:office:smarttags" w:element="metricconverter">
              <w:smartTagPr>
                <w:attr w:name="ProductID" w:val="9,0 кв. м"/>
              </w:smartTagPr>
              <w:r w:rsidRPr="00994577">
                <w:rPr>
                  <w:rFonts w:ascii="Times New Roman" w:hAnsi="Times New Roman" w:cs="Times New Roman"/>
                  <w:sz w:val="28"/>
                  <w:szCs w:val="28"/>
                </w:rPr>
                <w:t>9,0 кв. м</w:t>
              </w:r>
            </w:smartTag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на 1 ребенка дошкольного </w:t>
            </w:r>
            <w:r w:rsidRPr="00DE433A">
              <w:rPr>
                <w:rFonts w:ascii="Times New Roman" w:hAnsi="Times New Roman" w:cs="Times New Roman"/>
                <w:sz w:val="28"/>
                <w:szCs w:val="28"/>
              </w:rPr>
              <w:t>возраста и с соблюдением принципа групповой изоляции;</w:t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физкультурную площадку (одну или несколько).</w:t>
            </w:r>
          </w:p>
          <w:p w:rsidR="00011496" w:rsidRDefault="0001149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1496" w:rsidRDefault="0001149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1496" w:rsidRDefault="0001149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1496" w:rsidRDefault="0001149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1496" w:rsidRDefault="0001149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1496" w:rsidRDefault="0001149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1496" w:rsidRDefault="0001149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1496" w:rsidRDefault="0001149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1496" w:rsidRDefault="0001149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1496" w:rsidRDefault="0001149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1496" w:rsidRDefault="0001149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1496" w:rsidRDefault="0001149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1496" w:rsidRDefault="0001149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1496" w:rsidRDefault="0001149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1496" w:rsidRDefault="0001149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1496" w:rsidRDefault="0001149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1496" w:rsidRDefault="0001149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3.6. Групповые и физкультурные площадки дошкольных организаций должны иметь продолжительность инсоляции </w:t>
            </w:r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не менее 3 часов не менее чем на 50 % площади каждой площадке. </w:t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Уровни шума на территории дошкольных организаций не должны   превышать допустимые уровни, установленные для территории жилой застройки.</w:t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3.7. Покрытие групповых площадок и физкультурной зоны следует предусматривать: травяным, утрамбованным грунтом, </w:t>
            </w:r>
            <w:proofErr w:type="spell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беспыльным</w:t>
            </w:r>
            <w:proofErr w:type="spellEnd"/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, в районах первой строительно-климатической зоны (с вечномерзлыми грунтами) – дощатым.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Возможно выполнение покрытия площадок строительными материалами безвредными для здоровья детей.</w:t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3.8. Групповые площадки для детей раннего возраста располагают в непосредственной близости от выходов из помещений этих групп.</w:t>
            </w:r>
          </w:p>
          <w:p w:rsidR="005E3225" w:rsidRDefault="005E3225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3.9. Для защиты детей от солнца и осадков на территории каждой групповой площадки устанавливают теневой навес площадью из расчета не менее </w:t>
            </w:r>
            <w:smartTag w:uri="urn:schemas-microsoft-com:office:smarttags" w:element="metricconverter">
              <w:smartTagPr>
                <w:attr w:name="ProductID" w:val="2 кв. м"/>
              </w:smartTagPr>
              <w:r w:rsidRPr="00994577">
                <w:rPr>
                  <w:rFonts w:ascii="Times New Roman" w:hAnsi="Times New Roman" w:cs="Times New Roman"/>
                  <w:color w:val="0070C0"/>
                  <w:sz w:val="28"/>
                  <w:szCs w:val="28"/>
                </w:rPr>
                <w:t xml:space="preserve">2 </w:t>
              </w:r>
              <w:r w:rsidRPr="00994577">
                <w:rPr>
                  <w:rFonts w:ascii="Times New Roman" w:hAnsi="Times New Roman" w:cs="Times New Roman"/>
                  <w:sz w:val="28"/>
                  <w:szCs w:val="28"/>
                </w:rPr>
                <w:t>кв. м</w:t>
              </w:r>
            </w:smartTag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на одного ребенка. Для групп с численностью менее 15 человек площадь теневого навеса должна быть не менее </w:t>
            </w:r>
            <w:smartTag w:uri="urn:schemas-microsoft-com:office:smarttags" w:element="metricconverter">
              <w:smartTagPr>
                <w:attr w:name="ProductID" w:val="30 кв. м"/>
              </w:smartTagPr>
              <w:r w:rsidRPr="00994577">
                <w:rPr>
                  <w:rFonts w:ascii="Times New Roman" w:hAnsi="Times New Roman" w:cs="Times New Roman"/>
                  <w:color w:val="0070C0"/>
                  <w:sz w:val="28"/>
                  <w:szCs w:val="28"/>
                </w:rPr>
                <w:t xml:space="preserve">30 </w:t>
              </w:r>
              <w:r w:rsidRPr="00994577">
                <w:rPr>
                  <w:rFonts w:ascii="Times New Roman" w:hAnsi="Times New Roman" w:cs="Times New Roman"/>
                  <w:sz w:val="28"/>
                  <w:szCs w:val="28"/>
                </w:rPr>
                <w:t>кв. м</w:t>
              </w:r>
            </w:smartTag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11496" w:rsidRDefault="0001149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1496" w:rsidRDefault="0001149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1496" w:rsidRDefault="0001149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Теневые навесы рекомендуется оборудовать деревянными полами на расстоянии не менее </w:t>
            </w:r>
            <w:smartTag w:uri="urn:schemas-microsoft-com:office:smarttags" w:element="metricconverter">
              <w:smartTagPr>
                <w:attr w:name="ProductID" w:val="15 см"/>
              </w:smartTagPr>
              <w:r w:rsidRPr="00994577">
                <w:rPr>
                  <w:rFonts w:ascii="Times New Roman" w:hAnsi="Times New Roman" w:cs="Times New Roman"/>
                  <w:sz w:val="28"/>
                  <w:szCs w:val="28"/>
                </w:rPr>
                <w:t>15 см</w:t>
              </w:r>
            </w:smartTag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от земли, или выполнить из других строительных материалов, безвредными для здоровья детей. </w:t>
            </w:r>
          </w:p>
          <w:p w:rsidR="005E3225" w:rsidRDefault="005E3225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3.9.1. Теневые навесы для детей</w:t>
            </w:r>
            <w:r w:rsidR="00CF3F42"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раннего</w:t>
            </w:r>
            <w:r w:rsidRPr="00994577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 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и дошкольного возраста в I, II, III климатических районах ограждают с трех сторон, высота ограждения должна быть не менее </w:t>
            </w:r>
            <w:smartTag w:uri="urn:schemas-microsoft-com:office:smarttags" w:element="metricconverter">
              <w:smartTagPr>
                <w:attr w:name="ProductID" w:val="1,5 м"/>
              </w:smartTagPr>
              <w:r w:rsidRPr="00994577">
                <w:rPr>
                  <w:rFonts w:ascii="Times New Roman" w:hAnsi="Times New Roman" w:cs="Times New Roman"/>
                  <w:sz w:val="28"/>
                  <w:szCs w:val="28"/>
                </w:rPr>
                <w:t>1,5 м</w:t>
              </w:r>
            </w:smartTag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011496" w:rsidRPr="00994577" w:rsidRDefault="0001149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3.9.2. Рекомендуется в IA, IB, </w:t>
            </w:r>
            <w:proofErr w:type="gram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proofErr w:type="gram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Г климатических подрайонах вместо теневых навесов оборудовать отапливаемые прогулочные веранды, из расчета не менее </w:t>
            </w:r>
            <w:smartTag w:uri="urn:schemas-microsoft-com:office:smarttags" w:element="metricconverter">
              <w:smartTagPr>
                <w:attr w:name="ProductID" w:val="2 кв. м"/>
              </w:smartTagPr>
              <w:r w:rsidRPr="00994577">
                <w:rPr>
                  <w:rFonts w:ascii="Times New Roman" w:hAnsi="Times New Roman" w:cs="Times New Roman"/>
                  <w:sz w:val="28"/>
                  <w:szCs w:val="28"/>
                </w:rPr>
                <w:t>2 кв. м</w:t>
              </w:r>
            </w:smartTag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на одного ребенка, с обеспечением проветривания веранд. </w:t>
            </w:r>
          </w:p>
          <w:p w:rsidR="005E3225" w:rsidRDefault="005E3225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3.9.3. Навесы для детей раннего</w:t>
            </w:r>
            <w:r w:rsidRPr="00994577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 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возраста до 2 лет допускается пристраивать к зданию дошкольной организации и использовать как веранды для организации прогулок или сна. Теневые навесы, пристраиваемые к зданиям, не должны затенять помещения групповых ячеек и снижать естественную освещенность. </w:t>
            </w:r>
          </w:p>
          <w:p w:rsidR="00011496" w:rsidRPr="00994577" w:rsidRDefault="0001149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225" w:rsidRPr="00011496" w:rsidRDefault="005E3225" w:rsidP="00FE02A6">
            <w:pPr>
              <w:jc w:val="both"/>
              <w:rPr>
                <w:rFonts w:ascii="Times New Roman" w:hAnsi="Times New Roman" w:cs="Times New Roman"/>
                <w:i/>
                <w:color w:val="00B0F0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011496">
              <w:rPr>
                <w:rFonts w:ascii="Times New Roman" w:hAnsi="Times New Roman" w:cs="Times New Roman"/>
                <w:i/>
                <w:color w:val="00B0F0"/>
                <w:sz w:val="28"/>
                <w:szCs w:val="28"/>
              </w:rPr>
              <w:t>.9.4. Необходимо предусмотреть условия для раздельного хранения игрушек, используемых для игры на улице или прогулочных верандах от игрушек, используемых в помещениях дошкольной организации.</w:t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3.10. Игровые и физкультурные площадки </w:t>
            </w:r>
            <w:r w:rsidRPr="00011496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для дошкольных групп 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оборудуют с учетом </w:t>
            </w:r>
            <w:proofErr w:type="spell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росто</w:t>
            </w:r>
            <w:proofErr w:type="spell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- возрастных особенностей детей.</w:t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На игровых площадках для детей младенческого возраста до 1 года рекомендуется устанавливать манежи (2,5 х </w:t>
            </w:r>
            <w:smartTag w:uri="urn:schemas-microsoft-com:office:smarttags" w:element="metricconverter">
              <w:smartTagPr>
                <w:attr w:name="ProductID" w:val="2,5 м"/>
              </w:smartTagPr>
              <w:r w:rsidRPr="00994577">
                <w:rPr>
                  <w:rFonts w:ascii="Times New Roman" w:hAnsi="Times New Roman" w:cs="Times New Roman"/>
                  <w:color w:val="0070C0"/>
                  <w:sz w:val="28"/>
                  <w:szCs w:val="28"/>
                </w:rPr>
                <w:t>2,5 м</w:t>
              </w:r>
            </w:smartTag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) на деревянных настилах (5 x </w:t>
            </w:r>
            <w:smartTag w:uri="urn:schemas-microsoft-com:office:smarttags" w:element="metricconverter">
              <w:smartTagPr>
                <w:attr w:name="ProductID" w:val="6 м"/>
              </w:smartTagPr>
              <w:r w:rsidRPr="00994577">
                <w:rPr>
                  <w:rFonts w:ascii="Times New Roman" w:hAnsi="Times New Roman" w:cs="Times New Roman"/>
                  <w:color w:val="0070C0"/>
                  <w:sz w:val="28"/>
                  <w:szCs w:val="28"/>
                </w:rPr>
                <w:t>6 м</w:t>
              </w:r>
            </w:smartTag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) 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и игровое оборудование, безвредное для здоровья детей, в соответствии с их возрастом. </w:t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3.11. Во вновь строящихся дошкольных организациях рекомендуется оборудовать физкультурные площадки (одну или несколько) для детей, в зависимости от вместимости 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дошкольных организаций и программой проведения спортивных занятий. </w:t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3.12. Для III климатического района вблизи физкультурной площадки допускается устраивать открытые плавательные бассейны </w:t>
            </w:r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переменной глубины от </w:t>
            </w:r>
            <w:smartTag w:uri="urn:schemas-microsoft-com:office:smarttags" w:element="metricconverter">
              <w:smartTagPr>
                <w:attr w:name="ProductID" w:val="0,4 м"/>
              </w:smartTagPr>
              <w:r w:rsidRPr="00994577">
                <w:rPr>
                  <w:rFonts w:ascii="Times New Roman" w:hAnsi="Times New Roman" w:cs="Times New Roman"/>
                  <w:color w:val="0070C0"/>
                  <w:sz w:val="28"/>
                  <w:szCs w:val="28"/>
                </w:rPr>
                <w:t>0,4 м</w:t>
              </w:r>
            </w:smartTag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до </w:t>
            </w:r>
            <w:smartTag w:uri="urn:schemas-microsoft-com:office:smarttags" w:element="metricconverter">
              <w:smartTagPr>
                <w:attr w:name="ProductID" w:val="0,8 м"/>
              </w:smartTagPr>
              <w:r w:rsidRPr="00994577">
                <w:rPr>
                  <w:rFonts w:ascii="Times New Roman" w:hAnsi="Times New Roman" w:cs="Times New Roman"/>
                  <w:color w:val="0070C0"/>
                  <w:sz w:val="28"/>
                  <w:szCs w:val="28"/>
                </w:rPr>
                <w:t>0,8 м</w:t>
              </w:r>
            </w:smartTag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и площадью 4 х </w:t>
            </w:r>
            <w:smartTag w:uri="urn:schemas-microsoft-com:office:smarttags" w:element="metricconverter">
              <w:smartTagPr>
                <w:attr w:name="ProductID" w:val="8 м"/>
              </w:smartTagPr>
              <w:r w:rsidRPr="00994577">
                <w:rPr>
                  <w:rFonts w:ascii="Times New Roman" w:hAnsi="Times New Roman" w:cs="Times New Roman"/>
                  <w:color w:val="0070C0"/>
                  <w:sz w:val="28"/>
                  <w:szCs w:val="28"/>
                </w:rPr>
                <w:t>8 м</w:t>
              </w:r>
            </w:smartTag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или 6 х </w:t>
            </w:r>
            <w:smartTag w:uri="urn:schemas-microsoft-com:office:smarttags" w:element="metricconverter">
              <w:smartTagPr>
                <w:attr w:name="ProductID" w:val="10 м"/>
              </w:smartTagPr>
              <w:r w:rsidRPr="00994577">
                <w:rPr>
                  <w:rFonts w:ascii="Times New Roman" w:hAnsi="Times New Roman" w:cs="Times New Roman"/>
                  <w:color w:val="0070C0"/>
                  <w:sz w:val="28"/>
                  <w:szCs w:val="28"/>
                </w:rPr>
                <w:t>10 м</w:t>
              </w:r>
            </w:smartTag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. При бассейне оборудуют ножную ванную шириной </w:t>
            </w:r>
            <w:smartTag w:uri="urn:schemas-microsoft-com:office:smarttags" w:element="metricconverter">
              <w:smartTagPr>
                <w:attr w:name="ProductID" w:val="1 м"/>
              </w:smartTagPr>
              <w:r w:rsidRPr="00994577">
                <w:rPr>
                  <w:rFonts w:ascii="Times New Roman" w:hAnsi="Times New Roman" w:cs="Times New Roman"/>
                  <w:color w:val="0070C0"/>
                  <w:sz w:val="28"/>
                  <w:szCs w:val="28"/>
                </w:rPr>
                <w:t>1 м</w:t>
              </w:r>
            </w:smartTag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.</w:t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3.13. Ежегодно, весной, на игровых площадках проводится полная смена песка. Вновь завозимый песок должен соответствовать гигиеническим нормативам по </w:t>
            </w:r>
            <w:proofErr w:type="spell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паразитологическим</w:t>
            </w:r>
            <w:proofErr w:type="spell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, микробиологическим, санитарно-химическим, радиологическим показателям. Песочницы в отсутствии детей необходимо закрывать во избежание загрязнения песка (крышками или полимерными пленками, тентами или другими защитными приспособлениями). При обнаружении возбудителей паразитарных болезней</w:t>
            </w:r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, кишечных инфекций, и других примесей, опасных для здоровья детей (химических, механических, радиологических), 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проводят смену песка.</w:t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3.14. Хозяйственная зона должна располагаться со стороны входа в производственные помещения столовой и иметь самостоятельный въезд с улицы. </w:t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На территории хозяйственной зоны должны быть предусмотрены места для сушки постельных принадлежностей и чистки ковровых изделий</w:t>
            </w:r>
            <w:r w:rsidR="0010087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414DD"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</w:t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3.15</w:t>
            </w:r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. При отсутствии теплофикации и централизованного водоснабжения на территории хозяйственной зоны дошкольной организации предусматривается котельная и насосная с водонапорным баком и с соответствующим хранилищем топлива, сооружения водоснабжения с зоной санитарной охраны. При наличии автотранспорта, обслуживающего дошкольную организацию, необходимо предусмотреть место для его стоянки. </w:t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 территории хозяйственной зоны возможно размещение овощехранилища.</w:t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3.16. При достаточной площади участка в состав хозяйственной зоны могут быть включены: площадки для огорода, ягодника, фруктового сада.</w:t>
            </w:r>
          </w:p>
          <w:p w:rsidR="005E3225" w:rsidRDefault="005E3225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3.17. В хозяйственной зоне оборудуют площадку для сбора мусора на расстоянии не менее </w:t>
            </w:r>
            <w:smartTag w:uri="urn:schemas-microsoft-com:office:smarttags" w:element="metricconverter">
              <w:smartTagPr>
                <w:attr w:name="ProductID" w:val="20 м"/>
              </w:smartTagPr>
              <w:r w:rsidRPr="00994577">
                <w:rPr>
                  <w:rFonts w:ascii="Times New Roman" w:hAnsi="Times New Roman" w:cs="Times New Roman"/>
                  <w:color w:val="0070C0"/>
                  <w:sz w:val="28"/>
                  <w:szCs w:val="28"/>
                </w:rPr>
                <w:t>20 м</w:t>
              </w:r>
            </w:smartTag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от здания. На площадке с твердым покрытием устанавливают раздельные промаркированные контейнеры с крышками. Размеры площадки должны превышать площадь основания контейнеров </w:t>
            </w:r>
            <w:r w:rsidRPr="001008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на </w:t>
            </w:r>
            <w:smartTag w:uri="urn:schemas-microsoft-com:office:smarttags" w:element="metricconverter">
              <w:smartTagPr>
                <w:attr w:name="ProductID" w:val="1,0 м"/>
              </w:smartTagPr>
              <w:r w:rsidRPr="00100877">
                <w:rPr>
                  <w:rFonts w:ascii="Times New Roman" w:hAnsi="Times New Roman" w:cs="Times New Roman"/>
                  <w:color w:val="0070C0"/>
                  <w:sz w:val="28"/>
                  <w:szCs w:val="28"/>
                </w:rPr>
                <w:t>1,0 м</w:t>
              </w:r>
            </w:smartTag>
            <w:r w:rsidRPr="001008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во все стороны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. Допускается использование других специальных закрытых конструкций для сбора мусора и пищевых отходов. </w:t>
            </w:r>
          </w:p>
          <w:p w:rsidR="00100877" w:rsidRPr="00994577" w:rsidRDefault="00100877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225" w:rsidRPr="00100877" w:rsidRDefault="005E3225" w:rsidP="00FE02A6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3.18. Уборку территории следует проводить ежедневно: утром за 1-2 часа до прихода детей </w:t>
            </w:r>
            <w:r w:rsidRPr="001008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и по мере загрязнения территории. </w:t>
            </w:r>
          </w:p>
          <w:p w:rsidR="005E3225" w:rsidRDefault="005E3225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При сухой и жаркой погоде полив территории рекомендуется проводить не менее 2 раз в день. </w:t>
            </w:r>
          </w:p>
          <w:p w:rsidR="00100877" w:rsidRDefault="00100877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0877" w:rsidRDefault="00100877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0877" w:rsidRPr="00994577" w:rsidRDefault="00100877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3.19. Твердые бытовые отходы и смет следует убирать в мусоросборники. Очистку мусоросборников производят специализированные организации. </w:t>
            </w:r>
          </w:p>
          <w:p w:rsidR="005E3225" w:rsidRDefault="005E3225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Не допускается сжигание мусора на территории дошкольной организации и в непосредственной близости от неё. </w:t>
            </w:r>
          </w:p>
          <w:p w:rsidR="00100877" w:rsidRPr="00994577" w:rsidRDefault="00100877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3.20. Въезды и входы на территорию дошкольной организации, проезды, дорожки к хозяйственным постройкам, к контейнерной площадке для сбора мусора покрывают асфальтом, бетоном или другим твердым покрытием.</w:t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225" w:rsidRPr="00994577" w:rsidTr="00D62EEA">
        <w:tc>
          <w:tcPr>
            <w:tcW w:w="8046" w:type="dxa"/>
          </w:tcPr>
          <w:p w:rsidR="005E3225" w:rsidRPr="00994577" w:rsidRDefault="005E3225" w:rsidP="005E32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IV. Требования к зданию, помещениям, оборудованию и их содержанию</w:t>
            </w:r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4.1. </w:t>
            </w:r>
            <w:r w:rsidRPr="00994577">
              <w:rPr>
                <w:rFonts w:ascii="Times New Roman" w:hAnsi="Times New Roman" w:cs="Times New Roman"/>
                <w:i/>
                <w:sz w:val="28"/>
                <w:szCs w:val="28"/>
              </w:rPr>
              <w:t>Вновь строящиеся объекты дошкольных образовательных организаций рекомендуется располагать в отдельно стоящем здании.</w:t>
            </w:r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Здания дошкольных образовательных организаций могут быть отдельно стоящими, пристроенными к жилым домам, зданиям административного и общественного назначения (кроме административных зданий промышленных предприятий), а также встроенными в жилые дома и </w:t>
            </w:r>
            <w:proofErr w:type="spellStart"/>
            <w:proofErr w:type="gramStart"/>
            <w:r w:rsidRPr="0099457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встроенно</w:t>
            </w:r>
            <w:proofErr w:type="spellEnd"/>
            <w:r w:rsidRPr="0099457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- пристроенными</w:t>
            </w:r>
            <w:proofErr w:type="gramEnd"/>
            <w:r w:rsidRPr="0099457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к жилым домам, зданиям административного общественного назначения (кроме административных зданий промышленных предприятий).</w:t>
            </w:r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proofErr w:type="gramStart"/>
            <w:r w:rsidRPr="0099457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Допускается размещение дошкольных образовательных организаций во встроенных в жилые дома помещениях, во встроенно-пристроенных помещениях (или пристроенных), при наличии отдельно огороженной территории с самостоятельным входом для детей и выездом (въездом</w:t>
            </w:r>
            <w:r w:rsidRPr="00994577">
              <w:rPr>
                <w:rFonts w:ascii="Times New Roman" w:hAnsi="Times New Roman" w:cs="Times New Roman"/>
                <w:color w:val="00B050"/>
                <w:sz w:val="28"/>
                <w:szCs w:val="28"/>
                <w:u w:val="single"/>
              </w:rPr>
              <w:t>) для автотранспорта</w:t>
            </w:r>
            <w:r w:rsidRPr="0099457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  <w:proofErr w:type="gramEnd"/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994577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.2. Вместимость дошкольных образовательных организаций определяется заданием на проектирование.</w:t>
            </w:r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4.3</w:t>
            </w:r>
            <w:r w:rsidRPr="00994577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. Здание дошкольной образовательной организации должно иметь этажность не выше трех.</w:t>
            </w:r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994577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На третьих этажах зданий дошкольных образовательных организаций рекомендуется размещать группы для детей старшего дошкольного возраста, а также дополнительные помещения для работы с детьми.</w:t>
            </w:r>
          </w:p>
          <w:p w:rsidR="005E3225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Групповые ячейки для детей до 3 лет располагаются на 1-м этаже.</w:t>
            </w:r>
          </w:p>
          <w:p w:rsidR="008B46B2" w:rsidRPr="00994577" w:rsidRDefault="008B46B2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На земельных участках со сложным рельефом допускается увеличение этажности до трех этажей при условии устройства выходов из первого и второго этажей на уровне планировочной 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отметки.</w:t>
            </w:r>
          </w:p>
          <w:p w:rsidR="008B46B2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4.4. </w:t>
            </w:r>
            <w:r w:rsidRPr="008B46B2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При проектировании дошкольных образовательных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организаций предусматривается следующий </w:t>
            </w:r>
            <w:r w:rsidRPr="00994577">
              <w:rPr>
                <w:rFonts w:ascii="Times New Roman" w:hAnsi="Times New Roman" w:cs="Times New Roman"/>
                <w:i/>
                <w:sz w:val="28"/>
                <w:szCs w:val="28"/>
              </w:rPr>
              <w:t>набор помещений: групповые ячейки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(изолированные помещения для каждой детской группы);</w:t>
            </w:r>
          </w:p>
          <w:p w:rsidR="008B46B2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94577">
              <w:rPr>
                <w:rFonts w:ascii="Times New Roman" w:hAnsi="Times New Roman" w:cs="Times New Roman"/>
                <w:i/>
                <w:sz w:val="28"/>
                <w:szCs w:val="28"/>
              </w:rPr>
              <w:t>дополнительные помещения для занятий с детьми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(музыкальный зал, физкультурный зал, кабинет логопеда и другие); </w:t>
            </w:r>
          </w:p>
          <w:p w:rsidR="008B46B2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сопутствующие помещения (медицинский блок, пищеблок, </w:t>
            </w:r>
            <w:proofErr w:type="spell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постирочная</w:t>
            </w:r>
            <w:proofErr w:type="spell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); </w:t>
            </w:r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служебно-бытового назначения для персонала.</w:t>
            </w:r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color w:val="00B050"/>
                <w:sz w:val="28"/>
                <w:szCs w:val="28"/>
                <w:u w:val="single"/>
              </w:rPr>
            </w:pPr>
            <w:r w:rsidRPr="00994577">
              <w:rPr>
                <w:rFonts w:ascii="Times New Roman" w:hAnsi="Times New Roman" w:cs="Times New Roman"/>
                <w:b/>
                <w:i/>
                <w:color w:val="00B050"/>
                <w:sz w:val="28"/>
                <w:szCs w:val="28"/>
                <w:u w:val="single"/>
              </w:rPr>
              <w:t>В существующих зданиях дошкольных образовательных организаций допускается переоборудование помещений физкультурного или музыкального залов под групповые ячейки при условии наличия одного из них для проведения в нем музыкальных и физкультурных занятий.</w:t>
            </w:r>
          </w:p>
          <w:p w:rsidR="005E3225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4.5. Размещение в подвальных и цокольных этажах зданий помещений для пребывания детей и помещений медицинского назначения не допускается.</w:t>
            </w:r>
          </w:p>
          <w:p w:rsidR="008B46B2" w:rsidRPr="00994577" w:rsidRDefault="008B46B2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5E3225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4.6. Здания дошкольных образовательных организаций, могут иметь различную конфигурацию, в том числе: компактную, блочную или павильонную структуру, состоять из нескольких корпусов-павильонов, отдельно стоящих или соединенных между собой отапливаемыми переходами. Неотапливаемые переходы и галереи допускаются только в III</w:t>
            </w:r>
            <w:proofErr w:type="gram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  <w:proofErr w:type="gram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климатическом подрайоне.</w:t>
            </w:r>
          </w:p>
          <w:p w:rsidR="005E3225" w:rsidRPr="008B46B2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8B46B2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.7. При проектировании дошкольных образовательных организаций высота помещений и система вентиляции должны обеспечивать гигиенически обоснованные показатели воздухообмена.</w:t>
            </w:r>
          </w:p>
          <w:p w:rsidR="005E3225" w:rsidRPr="00994577" w:rsidRDefault="005E3225" w:rsidP="005E32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4.8. В целях сохранения воздушно-теплового режима в помещениях дошкольных образовательных организаций, в 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зависимости от климатических районов, входы в здания должны быть оборудованы тамбурами.</w:t>
            </w:r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4.9. </w:t>
            </w:r>
            <w:r w:rsidRPr="008B46B2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Объемно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-планировочные решения помещений дошкольных образовательных организаций должны обеспечивать условия для соблюдения </w:t>
            </w:r>
            <w:r w:rsidRPr="0099457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принципа групповой изоляции. Групповые ячейки для детей младенческого и раннего возраста должны иметь самостоятельный вход на игровую площадку.</w:t>
            </w:r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4.10. В здание дошкольной образовательной организации допускается оборудование единого входа с общей лестницей для групп для детей младенческого, раннего и детей дошкольного возраста - не более чем на 4 группы, независимо от их расположения в здании.</w:t>
            </w:r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color w:val="00B050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b/>
                <w:i/>
                <w:color w:val="00B050"/>
                <w:sz w:val="28"/>
                <w:szCs w:val="28"/>
              </w:rPr>
              <w:t>При размещении дошкольных образовательных организаций в образовательных организациях, в зданиях социально-культурного назначения, пристроенных к жилым домам, зданиям административного и общественного назначения допускается оборудование единого входа в дошкольную организацию без разделения на группы.</w:t>
            </w:r>
          </w:p>
          <w:p w:rsidR="008B46B2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4.11. </w:t>
            </w:r>
            <w:r w:rsidRPr="0099457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 состав групповой ячейки входят:</w:t>
            </w:r>
          </w:p>
          <w:p w:rsidR="008B46B2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раздевальная (приемная) (для приема детей и хранения верхней одежды),</w:t>
            </w:r>
          </w:p>
          <w:p w:rsidR="008B46B2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групповая (для проведения игр, занятий и приема пищи), спальня, </w:t>
            </w:r>
          </w:p>
          <w:p w:rsidR="008B46B2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буфетная (для подготовки готовых блюд к раздаче и мытья столовой посуды),</w:t>
            </w:r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gramStart"/>
            <w:r w:rsidRPr="0099457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туалетная</w:t>
            </w:r>
            <w:proofErr w:type="gramEnd"/>
            <w:r w:rsidRPr="0099457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(совмещенная с умывальной).</w:t>
            </w:r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Допускается использовать </w:t>
            </w:r>
            <w:proofErr w:type="gramStart"/>
            <w:r w:rsidRPr="0099457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групповую</w:t>
            </w:r>
            <w:proofErr w:type="gramEnd"/>
            <w:r w:rsidRPr="0099457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для организации сна с использованием выдвижных кроватей или раскладных кроватей с жестким ложем.</w:t>
            </w:r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color w:val="00B050"/>
                <w:sz w:val="28"/>
                <w:szCs w:val="28"/>
                <w:u w:val="single"/>
              </w:rPr>
              <w:t>Спальни в период бодрствования детей допускается использовать для организации игровой деятельности и образовательной деятельности по освоению основной общеобразовательной программы дошкольного образования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 этом должен строго соблюдаться режим проветривания и влажной уборки: в спальне должна быть проведена влажная уборка не менее</w:t>
            </w:r>
            <w:proofErr w:type="gram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чем за 30 минут до сна детей, при постоянном проветривании в течение 30 минут.</w:t>
            </w:r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В раздевальной (приемной) для детей младенческого и раннего возраста до года выделяют место для раздевания родителей и кормления грудных детей</w:t>
            </w:r>
            <w:r w:rsidR="00373C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матерями. Спальню для детей младенческого и раннего возраста до года следует разделять остекленной перегородкой на 2 зоны</w:t>
            </w:r>
            <w:r w:rsidRPr="00994577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: для детей младенческого и раннего возраста до года.</w:t>
            </w:r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4.12. </w:t>
            </w:r>
            <w:r w:rsidRPr="0099457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Площади помещений, входящих в групповую ячейку, принимают в соответствии с рекомендуемыми площадями помещений групповой ячейки (таблица 1 Приложения N 1).</w:t>
            </w:r>
          </w:p>
          <w:p w:rsidR="005E3225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B050"/>
                <w:sz w:val="28"/>
                <w:szCs w:val="28"/>
                <w:u w:val="single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Для вновь строящихся зданий дошкольных образовательных организаций оптимальную площадь групповых и спален рекомендуется принимать из </w:t>
            </w:r>
            <w:r w:rsidRPr="00994577">
              <w:rPr>
                <w:rFonts w:ascii="Times New Roman" w:hAnsi="Times New Roman" w:cs="Times New Roman"/>
                <w:color w:val="00B050"/>
                <w:sz w:val="28"/>
                <w:szCs w:val="28"/>
                <w:u w:val="single"/>
              </w:rPr>
              <w:t>расчета норматива площади на одного ребенка (с учетом мебели и ее расстановки) и из расчета кратности воздухообмена.</w:t>
            </w:r>
          </w:p>
          <w:p w:rsidR="00373CA3" w:rsidRDefault="00373CA3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B050"/>
                <w:sz w:val="28"/>
                <w:szCs w:val="28"/>
                <w:u w:val="single"/>
              </w:rPr>
            </w:pPr>
          </w:p>
          <w:p w:rsidR="00373CA3" w:rsidRDefault="00373CA3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B050"/>
                <w:sz w:val="28"/>
                <w:szCs w:val="28"/>
                <w:u w:val="single"/>
              </w:rPr>
            </w:pPr>
          </w:p>
          <w:p w:rsidR="00373CA3" w:rsidRDefault="00373CA3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B050"/>
                <w:sz w:val="28"/>
                <w:szCs w:val="28"/>
                <w:u w:val="single"/>
              </w:rPr>
            </w:pPr>
          </w:p>
          <w:p w:rsidR="00373CA3" w:rsidRDefault="00373CA3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B050"/>
                <w:sz w:val="28"/>
                <w:szCs w:val="28"/>
                <w:u w:val="single"/>
              </w:rPr>
            </w:pPr>
          </w:p>
          <w:p w:rsidR="00373CA3" w:rsidRDefault="00373CA3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B050"/>
                <w:sz w:val="28"/>
                <w:szCs w:val="28"/>
                <w:u w:val="single"/>
              </w:rPr>
            </w:pPr>
          </w:p>
          <w:p w:rsidR="00373CA3" w:rsidRDefault="00373CA3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B050"/>
                <w:sz w:val="28"/>
                <w:szCs w:val="28"/>
                <w:u w:val="single"/>
              </w:rPr>
            </w:pPr>
          </w:p>
          <w:p w:rsidR="00373CA3" w:rsidRDefault="00373CA3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B050"/>
                <w:sz w:val="28"/>
                <w:szCs w:val="28"/>
                <w:u w:val="single"/>
              </w:rPr>
            </w:pPr>
          </w:p>
          <w:p w:rsidR="00373CA3" w:rsidRDefault="00373CA3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B050"/>
                <w:sz w:val="28"/>
                <w:szCs w:val="28"/>
                <w:u w:val="single"/>
              </w:rPr>
            </w:pPr>
          </w:p>
          <w:p w:rsidR="00373CA3" w:rsidRPr="00994577" w:rsidRDefault="00373CA3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B050"/>
                <w:sz w:val="28"/>
                <w:szCs w:val="28"/>
                <w:u w:val="single"/>
              </w:rPr>
            </w:pPr>
          </w:p>
          <w:p w:rsidR="005E3225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4.13. В дошкольных </w:t>
            </w:r>
            <w:r w:rsidRPr="00373CA3">
              <w:rPr>
                <w:rFonts w:ascii="Times New Roman" w:hAnsi="Times New Roman" w:cs="Times New Roman"/>
                <w:i/>
                <w:color w:val="00B050"/>
                <w:sz w:val="28"/>
                <w:szCs w:val="28"/>
              </w:rPr>
              <w:t>образовательных</w:t>
            </w:r>
            <w:r w:rsidRPr="0099457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организациях для групповых ячеек, располагающихся на втором и третьем этажах, раздевальные помещения для детей допускается размещать на первом этаже.</w:t>
            </w:r>
          </w:p>
          <w:p w:rsidR="00373CA3" w:rsidRPr="00994577" w:rsidRDefault="00373CA3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E3225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В дошкольных </w:t>
            </w:r>
            <w:r w:rsidRPr="00373CA3">
              <w:rPr>
                <w:rFonts w:ascii="Times New Roman" w:hAnsi="Times New Roman" w:cs="Times New Roman"/>
                <w:i/>
                <w:color w:val="00B050"/>
                <w:sz w:val="28"/>
                <w:szCs w:val="28"/>
              </w:rPr>
              <w:t>образовательных</w:t>
            </w:r>
            <w:r w:rsidRPr="0099457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организациях (группах) должны </w:t>
            </w:r>
            <w:r w:rsidRPr="00994577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быть обеспечены условия для просушивания верхней одежды и обуви.</w:t>
            </w:r>
          </w:p>
          <w:p w:rsidR="00373CA3" w:rsidRDefault="00373CA3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73CA3" w:rsidRDefault="00373CA3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73CA3" w:rsidRPr="00994577" w:rsidRDefault="00373CA3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4.14. </w:t>
            </w:r>
            <w:proofErr w:type="gram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Для ограничения избыточной инсоляции и перегрева помещений необходимо предусмотреть солнцезащиту при проектировании зданий и установке окон в помещениях групповых, спален, музыкальных и физкультурных залов, помещений пищеблока, обращенных на азимуты 200 - 275 градусов для районов южнее 60 - 45 градусов </w:t>
            </w:r>
            <w:proofErr w:type="spell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с.ш</w:t>
            </w:r>
            <w:proofErr w:type="spell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. и на азимуты 91 - 230 градусов для районов южнее 45 градусов </w:t>
            </w:r>
            <w:proofErr w:type="spell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с.ш</w:t>
            </w:r>
            <w:proofErr w:type="spell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4.15. Конструкция окон должна предусматривать возможность организации проветривания помещений, предназначенных для пребывания детей.</w:t>
            </w:r>
          </w:p>
          <w:p w:rsidR="005E3225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994577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4.16. Остекление окон должно быть выполнено из </w:t>
            </w:r>
            <w:proofErr w:type="gramStart"/>
            <w:r w:rsidRPr="00994577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цельного</w:t>
            </w:r>
            <w:proofErr w:type="gramEnd"/>
            <w:r w:rsidRPr="00994577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 </w:t>
            </w:r>
            <w:proofErr w:type="spellStart"/>
            <w:r w:rsidRPr="00994577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стеклополотна</w:t>
            </w:r>
            <w:proofErr w:type="spellEnd"/>
            <w:r w:rsidRPr="00994577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. При замене оконных блоков площадь остекления должна быть сохранена или увеличена. Замена разбитых стекол должна проводиться немедленно.</w:t>
            </w:r>
          </w:p>
          <w:p w:rsidR="00E93871" w:rsidRDefault="00E93871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  <w:p w:rsidR="00E93871" w:rsidRDefault="00E93871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  <w:p w:rsidR="00E93871" w:rsidRDefault="00E93871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  <w:p w:rsidR="00E93871" w:rsidRDefault="00E93871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  <w:p w:rsidR="00E93871" w:rsidRDefault="00E93871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  <w:p w:rsidR="00E93871" w:rsidRPr="00994577" w:rsidRDefault="00E93871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4.17. Во вновь строящихся и реконструируемых зданиях дошкольных образовательных организаций </w:t>
            </w:r>
            <w:r w:rsidRPr="00994577">
              <w:rPr>
                <w:rFonts w:ascii="Times New Roman" w:hAnsi="Times New Roman" w:cs="Times New Roman"/>
                <w:b/>
                <w:i/>
                <w:color w:val="00B050"/>
                <w:sz w:val="28"/>
                <w:szCs w:val="28"/>
              </w:rPr>
              <w:t xml:space="preserve">при численности воспитанников более 120 </w:t>
            </w:r>
            <w:r w:rsidRPr="0099457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рекомендуется предусматривать два зала: один - для занятий музыкой, другой - для занятий физкультурой. Залы не должны быть проходными.</w:t>
            </w:r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Во вновь строящихся и реконструируемых зданиях дошкольных образовательных организаций </w:t>
            </w:r>
            <w:r w:rsidRPr="00994577">
              <w:rPr>
                <w:rFonts w:ascii="Times New Roman" w:hAnsi="Times New Roman" w:cs="Times New Roman"/>
                <w:color w:val="00B050"/>
                <w:sz w:val="28"/>
                <w:szCs w:val="28"/>
                <w:u w:val="single"/>
              </w:rPr>
              <w:t xml:space="preserve">с численностью воспитанников </w:t>
            </w:r>
            <w:r w:rsidRPr="00994577">
              <w:rPr>
                <w:rFonts w:ascii="Times New Roman" w:hAnsi="Times New Roman" w:cs="Times New Roman"/>
                <w:b/>
                <w:color w:val="00B050"/>
                <w:sz w:val="28"/>
                <w:szCs w:val="28"/>
                <w:u w:val="single"/>
              </w:rPr>
              <w:t>до 120</w:t>
            </w:r>
            <w:r w:rsidRPr="00994577">
              <w:rPr>
                <w:rFonts w:ascii="Times New Roman" w:hAnsi="Times New Roman" w:cs="Times New Roman"/>
                <w:color w:val="00B050"/>
                <w:sz w:val="28"/>
                <w:szCs w:val="28"/>
                <w:u w:val="single"/>
              </w:rPr>
              <w:t xml:space="preserve"> </w:t>
            </w:r>
            <w:r w:rsidRPr="0099457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и существующих зданиях допускается один общий зал для </w:t>
            </w:r>
            <w:r w:rsidRPr="00994577">
              <w:rPr>
                <w:rFonts w:ascii="Times New Roman" w:hAnsi="Times New Roman" w:cs="Times New Roman"/>
                <w:sz w:val="28"/>
                <w:szCs w:val="28"/>
                <w:u w:val="single"/>
              </w:rPr>
              <w:lastRenderedPageBreak/>
              <w:t>занятий музыкой и физкультурой.</w:t>
            </w:r>
          </w:p>
          <w:p w:rsidR="005E3225" w:rsidRPr="00E93871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E93871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При наличии в дошкольной образовательной организации одного зала </w:t>
            </w:r>
            <w:r w:rsidRPr="00E93871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 xml:space="preserve">рекомендуется </w:t>
            </w:r>
            <w:r w:rsidRPr="00E93871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оборудованная физкультурная площадка для занятий физкультурой на свежем воздухе.</w:t>
            </w:r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4.18. Для проведения физкультурных занятий в зданиях дошкольных образовательных организаций IA, </w:t>
            </w:r>
            <w:proofErr w:type="gram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proofErr w:type="gram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Б и IГ климатических подрайонов допускается использовать отапливаемые прогулочные веранды.</w:t>
            </w:r>
          </w:p>
          <w:p w:rsidR="005E3225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4.19. При строительстве, обустройстве и эксплуатации бассейна для детей в дошкольных образовательных организациях должны соблюдаться санитарно-эпидемиологические требования к устройству плавательных бассейнов, их эксплуатации, качеству воды плавательных бассейнов и контролю качества.</w:t>
            </w:r>
          </w:p>
          <w:p w:rsidR="00E93871" w:rsidRPr="00994577" w:rsidRDefault="00E93871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225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4.20. При проведении занятий детей с использованием компьютерной техники, организация и режим занятий должны соответствовать требованиям к персональным электронно-вычислительным машинам и организации работы.</w:t>
            </w:r>
          </w:p>
          <w:p w:rsidR="001430D3" w:rsidRPr="00994577" w:rsidRDefault="001430D3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5E3225" w:rsidRPr="001430D3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4</w:t>
            </w:r>
            <w:r w:rsidRPr="001430D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.21. В существующих дошкольных образовательных организациях допускается наличие помещений медицинского назначения (медицинский блок) в соответствии с проектами, по которым они были построены.</w:t>
            </w:r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99457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.22. Для вновь строящихся зданий дошкольных образовательных организаций  независимо от их вместимости предусматривается медицинский блок, состоящий из медицинского и процедурного кабинетов, туалета. Рекомендуемая площадь помещений медицинского блока приведена в таблице 1Приложения N 1.</w:t>
            </w:r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 туалете предусматривается место для приготовления дезинфицирующих растворов.</w:t>
            </w:r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i/>
                <w:sz w:val="28"/>
                <w:szCs w:val="28"/>
              </w:rPr>
              <w:t>Медицинский блок (медицинский кабинет) должен иметь отдельный вход из коридора.</w:t>
            </w:r>
          </w:p>
          <w:p w:rsidR="005E3225" w:rsidRPr="001430D3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color w:val="00B050"/>
                <w:sz w:val="28"/>
                <w:szCs w:val="28"/>
              </w:rPr>
            </w:pPr>
            <w:r w:rsidRPr="001430D3">
              <w:rPr>
                <w:rFonts w:ascii="Times New Roman" w:hAnsi="Times New Roman" w:cs="Times New Roman"/>
                <w:i/>
                <w:color w:val="00B050"/>
                <w:sz w:val="28"/>
                <w:szCs w:val="28"/>
              </w:rPr>
              <w:lastRenderedPageBreak/>
              <w:t>Для временной изоляции заболевших допускается использование помещений медицинского блока (медицинский или процедурный кабинет).</w:t>
            </w:r>
          </w:p>
          <w:p w:rsidR="005E3225" w:rsidRPr="001430D3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color w:val="00B050"/>
                <w:sz w:val="28"/>
                <w:szCs w:val="28"/>
              </w:rPr>
            </w:pPr>
            <w:r w:rsidRPr="001430D3">
              <w:rPr>
                <w:rFonts w:ascii="Times New Roman" w:hAnsi="Times New Roman" w:cs="Times New Roman"/>
                <w:i/>
                <w:color w:val="00B050"/>
                <w:sz w:val="28"/>
                <w:szCs w:val="28"/>
              </w:rPr>
              <w:t>При размещении дошкольной образовательной организации (или групп) на базе образовательной организации возможно использование медицинского блока (или медицинского кабинета) данного образовательного учреждения.</w:t>
            </w:r>
          </w:p>
          <w:p w:rsidR="005E3225" w:rsidRPr="001430D3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color w:val="00B050"/>
                <w:sz w:val="28"/>
                <w:szCs w:val="28"/>
                <w:u w:val="single"/>
              </w:rPr>
            </w:pPr>
            <w:proofErr w:type="gramStart"/>
            <w:r w:rsidRPr="001430D3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При размещении дошкольной образовательной организации (или групп) в пристроенных к жилым домам (или к зданиям административного и общественного назначения, а также во встроенных в жилые дома и встроенно-пристроенных к жилым домам, зданиям административного и общественного назначения), в которых не предусмотрен медицинский кабинет, </w:t>
            </w:r>
            <w:r w:rsidRPr="001430D3">
              <w:rPr>
                <w:rFonts w:ascii="Times New Roman" w:hAnsi="Times New Roman" w:cs="Times New Roman"/>
                <w:b/>
                <w:i/>
                <w:color w:val="00B050"/>
                <w:sz w:val="28"/>
                <w:szCs w:val="28"/>
                <w:u w:val="single"/>
              </w:rPr>
              <w:t>допускается в кабинете заведующего дошкольной образовательной</w:t>
            </w:r>
            <w:r w:rsidR="00C42D54" w:rsidRPr="001430D3">
              <w:rPr>
                <w:rFonts w:ascii="Times New Roman" w:hAnsi="Times New Roman" w:cs="Times New Roman"/>
                <w:b/>
                <w:i/>
                <w:color w:val="00B050"/>
                <w:sz w:val="28"/>
                <w:szCs w:val="28"/>
                <w:u w:val="single"/>
              </w:rPr>
              <w:t xml:space="preserve"> </w:t>
            </w:r>
            <w:proofErr w:type="gramEnd"/>
          </w:p>
          <w:p w:rsidR="005E3225" w:rsidRPr="001430D3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color w:val="00B050"/>
                <w:sz w:val="28"/>
                <w:szCs w:val="28"/>
                <w:u w:val="single"/>
              </w:rPr>
            </w:pPr>
            <w:r w:rsidRPr="001430D3">
              <w:rPr>
                <w:rFonts w:ascii="Times New Roman" w:hAnsi="Times New Roman" w:cs="Times New Roman"/>
                <w:b/>
                <w:i/>
                <w:color w:val="00B050"/>
                <w:sz w:val="28"/>
                <w:szCs w:val="28"/>
                <w:u w:val="single"/>
              </w:rPr>
              <w:t>организации оборудование места для временной изоляции заболевших детей, разделенного трансформируемой перегородкой.</w:t>
            </w:r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4.23. В зданиях дошкольных </w:t>
            </w:r>
            <w:r w:rsidRPr="0019735E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образовательных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организаций рекомендуется предусмотреть минимальный набор служебно-бытовых помещений в соответствии с рекомендуемым составом и площадью служебно-бытовых помещений в соответствии с таблицей 2 Приложения N 1.</w:t>
            </w:r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Не допускается размещать групповые ячейки над помещениями пищеблока и </w:t>
            </w:r>
            <w:proofErr w:type="spellStart"/>
            <w:r w:rsidRPr="0099457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постирочной</w:t>
            </w:r>
            <w:proofErr w:type="spellEnd"/>
            <w:r w:rsidRPr="0099457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4.24. Во вновь строящихся и реконструируемых объектах дошкольных </w:t>
            </w:r>
            <w:r w:rsidRPr="0019735E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образовательных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организаций необходимо предусматривать пищеблок, работающий на сырье или полуфабрикатах, или буфет-раздаточную</w:t>
            </w:r>
            <w:r w:rsidRPr="00994577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, </w:t>
            </w:r>
            <w:proofErr w:type="gramStart"/>
            <w:r w:rsidRPr="00994577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предназначенную</w:t>
            </w:r>
            <w:proofErr w:type="gramEnd"/>
            <w:r w:rsidRPr="00994577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 для приема готовых блюд и кулинарных изделий, поступающих из организаций общественного питания, и распределения их по группам.</w:t>
            </w:r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Состав и площади помещений пищеблока (</w:t>
            </w:r>
            <w:proofErr w:type="gramStart"/>
            <w:r w:rsidRPr="00994577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буфета-раздаточной</w:t>
            </w:r>
            <w:proofErr w:type="gramEnd"/>
            <w:r w:rsidRPr="00994577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) </w:t>
            </w:r>
            <w:r w:rsidRPr="00994577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lastRenderedPageBreak/>
              <w:t>определяются заданием на проектирование.</w:t>
            </w:r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Объемно-планировочные решения помещений пищеблока должны предусматривать последовательность технологических процессов, </w:t>
            </w:r>
            <w:r w:rsidRPr="00994577">
              <w:rPr>
                <w:rFonts w:ascii="Times New Roman" w:hAnsi="Times New Roman" w:cs="Times New Roman"/>
                <w:i/>
                <w:sz w:val="28"/>
                <w:szCs w:val="28"/>
              </w:rPr>
              <w:t>исключающих встречные потоки сырой и готовой продукции.</w:t>
            </w:r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Допускается размещение помещений пищеблока на первом и </w:t>
            </w:r>
            <w:r w:rsidRPr="00994577">
              <w:rPr>
                <w:rFonts w:ascii="Times New Roman" w:hAnsi="Times New Roman" w:cs="Times New Roman"/>
                <w:b/>
                <w:i/>
                <w:color w:val="00B050"/>
                <w:sz w:val="28"/>
                <w:szCs w:val="28"/>
              </w:rPr>
              <w:t>втором этажах при условии проектирования его в отдельном блоке (здании).</w:t>
            </w:r>
            <w:r w:rsidRPr="00994577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 </w:t>
            </w:r>
            <w:r w:rsidRPr="00994577">
              <w:rPr>
                <w:rFonts w:ascii="Times New Roman" w:hAnsi="Times New Roman" w:cs="Times New Roman"/>
                <w:i/>
                <w:sz w:val="28"/>
                <w:szCs w:val="28"/>
              </w:rPr>
              <w:t>Помещения для приема пищевых продуктов, кладовая для овощей, первичная обработка овощей (в том числе для чистки картофеля), мойки тары и камера отходов, проектируются на первом этаже.</w:t>
            </w:r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Кладовые не размещаются под моечными, душевыми и санитарными узлами, а также производственными помещениями с трапами.</w:t>
            </w:r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В подвальных помещениях допускается хранение пищевых продуктов (овощей, консервированных продуктов) при обеспечении необходимых условий</w:t>
            </w:r>
            <w:r w:rsidR="0019735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99457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хранения, установленных производителем.</w:t>
            </w:r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Помещения для хранения пищевых продуктов должны быть не проницаемыми для грызунов.</w:t>
            </w:r>
          </w:p>
          <w:p w:rsidR="0019735E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4.25. </w:t>
            </w:r>
            <w:r w:rsidRPr="0019735E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При проектировании 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пищеблока, работающего на сырье, </w:t>
            </w:r>
            <w:r w:rsidRPr="00994577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рекомендуется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предусмотреть следующий </w:t>
            </w:r>
            <w:r w:rsidRPr="0099457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набор помещений: горячий цех, </w:t>
            </w:r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i/>
                <w:sz w:val="28"/>
                <w:szCs w:val="28"/>
              </w:rPr>
              <w:t>раздаточная,</w:t>
            </w:r>
          </w:p>
          <w:p w:rsidR="0019735E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холодный цех, </w:t>
            </w:r>
          </w:p>
          <w:p w:rsidR="0019735E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gramStart"/>
            <w:r w:rsidRPr="00994577">
              <w:rPr>
                <w:rFonts w:ascii="Times New Roman" w:hAnsi="Times New Roman" w:cs="Times New Roman"/>
                <w:i/>
                <w:sz w:val="28"/>
                <w:szCs w:val="28"/>
              </w:rPr>
              <w:t>мясо-рыбный</w:t>
            </w:r>
            <w:proofErr w:type="gramEnd"/>
            <w:r w:rsidRPr="0099457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цех,</w:t>
            </w:r>
          </w:p>
          <w:p w:rsidR="0019735E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цех первичной обработки овощей, </w:t>
            </w:r>
          </w:p>
          <w:p w:rsidR="0019735E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gramStart"/>
            <w:r w:rsidRPr="00994577">
              <w:rPr>
                <w:rFonts w:ascii="Times New Roman" w:hAnsi="Times New Roman" w:cs="Times New Roman"/>
                <w:i/>
                <w:sz w:val="28"/>
                <w:szCs w:val="28"/>
              </w:rPr>
              <w:t>моечная</w:t>
            </w:r>
            <w:proofErr w:type="gramEnd"/>
            <w:r w:rsidRPr="0099457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кухонной посуды, </w:t>
            </w:r>
          </w:p>
          <w:p w:rsidR="0019735E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кладовая сухих продуктов, </w:t>
            </w:r>
          </w:p>
          <w:p w:rsidR="0019735E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кладовая для овощей, </w:t>
            </w:r>
          </w:p>
          <w:p w:rsidR="0019735E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помещение с холодильным оборудованием для хранения скоропортящихся продуктов, </w:t>
            </w:r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i/>
                <w:sz w:val="28"/>
                <w:szCs w:val="28"/>
              </w:rPr>
              <w:t>загрузочная.</w:t>
            </w:r>
          </w:p>
          <w:p w:rsidR="0019735E" w:rsidRDefault="0019735E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  <w:p w:rsidR="0019735E" w:rsidRDefault="0019735E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  <w:p w:rsidR="0019735E" w:rsidRDefault="0019735E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  <w:p w:rsidR="0019735E" w:rsidRDefault="0019735E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  <w:p w:rsidR="0019735E" w:rsidRDefault="0019735E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  <w:p w:rsidR="0019735E" w:rsidRDefault="0019735E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В горячем цехе допускается функциональное разделение помещения с выделением зон: переработки овощной, </w:t>
            </w:r>
            <w:proofErr w:type="gramStart"/>
            <w:r w:rsidRPr="00994577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мясо-рыбной</w:t>
            </w:r>
            <w:proofErr w:type="gramEnd"/>
            <w:r w:rsidRPr="00994577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 продукции и зоны холодных закусок при условии соблюдения санитарно-эпидемиологических требований к технологическим процессам приготовления блюд.</w:t>
            </w:r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4.26</w:t>
            </w:r>
            <w:r w:rsidRPr="00994577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. При проектировании пищеблока, работающего на полуфабрикатах, рекомендуется предусмотреть следующий набор помещений: </w:t>
            </w:r>
            <w:proofErr w:type="gramStart"/>
            <w:r w:rsidRPr="00994577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загрузочная</w:t>
            </w:r>
            <w:proofErr w:type="gramEnd"/>
            <w:r w:rsidRPr="00994577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, </w:t>
            </w:r>
            <w:proofErr w:type="spellStart"/>
            <w:r w:rsidRPr="00994577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доготовочный</w:t>
            </w:r>
            <w:proofErr w:type="spellEnd"/>
            <w:r w:rsidRPr="00994577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 цех, горячий цех, холодный цех, раздаточная, помещение для хранения сыпучих продуктов, помещение с холодильным оборудованием для хранения скоропортящихся продуктов, моечная кухонной посуды. </w:t>
            </w:r>
            <w:proofErr w:type="spellStart"/>
            <w:r w:rsidRPr="00994577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Доготовочный</w:t>
            </w:r>
            <w:proofErr w:type="spellEnd"/>
            <w:r w:rsidRPr="00994577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, горячий и холодный цеха могут быть совмещены в одном помещении и разделены перегородкой.</w:t>
            </w:r>
          </w:p>
          <w:p w:rsidR="005E3225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На пищеблок, работающий на полуфабрикатах, должны поступать мытые и/или очищенные овощи, полуфабрикаты высокой степени готовности (мясные, рыбные).</w:t>
            </w:r>
          </w:p>
          <w:p w:rsidR="00C256AB" w:rsidRDefault="00C256AB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56AB" w:rsidRDefault="00C256AB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56AB" w:rsidRDefault="00C256AB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56AB" w:rsidRDefault="00C256AB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56AB" w:rsidRDefault="00C256AB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56AB" w:rsidRDefault="00C256AB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56AB" w:rsidRPr="00994577" w:rsidRDefault="00C256AB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4.27. В </w:t>
            </w:r>
            <w:proofErr w:type="gram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буфетах-раздаточных</w:t>
            </w:r>
            <w:proofErr w:type="gram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должны предусматриваться объемно-планировочные решения, помещения и оборудование, позволяющие осуществлять </w:t>
            </w:r>
            <w:r w:rsidRPr="00C256AB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прием готовых 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блюд, кулинарных изделий </w:t>
            </w:r>
            <w:r w:rsidRPr="00C256AB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и раздачу их по групповым ячейкам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, а также 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приготовление горячих напитков и отдельных блюд (отваривание колбасных изделий, яиц, заправка салатов, нарезка готовых продуктов). В </w:t>
            </w:r>
            <w:proofErr w:type="gram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буфетах-раздаточных</w:t>
            </w:r>
            <w:proofErr w:type="gram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должны быть предусмотрены </w:t>
            </w:r>
            <w:r w:rsidRPr="0099457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условия для мытья рук.</w:t>
            </w:r>
          </w:p>
          <w:p w:rsidR="005E3225" w:rsidRPr="00C256AB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C256AB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4.28. </w:t>
            </w:r>
            <w:proofErr w:type="gramStart"/>
            <w:r w:rsidRPr="00C256AB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При проектировании пищеблока в здании дошкольной образовательной организации комната персонала, раздевалка и помещение для приготовления моющих и дезинфицирующих растворов могут быть размещены за пределами пищеблока.</w:t>
            </w:r>
            <w:proofErr w:type="gramEnd"/>
          </w:p>
          <w:p w:rsidR="005E3225" w:rsidRPr="00C256AB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C256AB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Работникам пищеблока допускается использовать служебные (комната персонала, раздевалка) и санитарные (душевая и туалет для персонала) помещения дошкольной образовательной организации.</w:t>
            </w:r>
          </w:p>
          <w:p w:rsidR="005E3225" w:rsidRPr="00C256AB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color w:val="00B050"/>
                <w:sz w:val="28"/>
                <w:szCs w:val="28"/>
                <w:u w:val="single"/>
              </w:rPr>
            </w:pPr>
            <w:r w:rsidRPr="00C256AB">
              <w:rPr>
                <w:rFonts w:ascii="Times New Roman" w:hAnsi="Times New Roman" w:cs="Times New Roman"/>
                <w:b/>
                <w:i/>
                <w:color w:val="00B050"/>
                <w:sz w:val="28"/>
                <w:szCs w:val="28"/>
                <w:u w:val="single"/>
              </w:rPr>
              <w:t>Допускается совместное хранение уборочного инвентаря и приготовление моющих и дезинфицирующих растворов, предназначенных для пищеблока и других помещений дошкольной образовательной организации.</w:t>
            </w:r>
          </w:p>
          <w:p w:rsidR="005E3225" w:rsidRPr="00C256AB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4.29. </w:t>
            </w:r>
            <w:r w:rsidRPr="00C256AB">
              <w:rPr>
                <w:rFonts w:ascii="Times New Roman" w:hAnsi="Times New Roman" w:cs="Times New Roman"/>
                <w:sz w:val="28"/>
                <w:szCs w:val="28"/>
              </w:rPr>
              <w:t xml:space="preserve">В ранее построенных объектах дошкольных </w:t>
            </w:r>
            <w:r w:rsidRPr="00C256AB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образовательных</w:t>
            </w:r>
            <w:r w:rsidRPr="00C256AB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организаций пищеблоки допускается эксплуатировать в соответствии с проектом, по которому они были построены.</w:t>
            </w:r>
          </w:p>
          <w:p w:rsidR="005E3225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4.30. </w:t>
            </w:r>
            <w:r w:rsidRPr="0099457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При организации мытья обменной тары в дошкольных </w:t>
            </w:r>
            <w:r w:rsidRPr="00C256AB">
              <w:rPr>
                <w:rFonts w:ascii="Times New Roman" w:hAnsi="Times New Roman" w:cs="Times New Roman"/>
                <w:i/>
                <w:color w:val="00B050"/>
                <w:sz w:val="28"/>
                <w:szCs w:val="28"/>
              </w:rPr>
              <w:t>образовательных</w:t>
            </w:r>
            <w:r w:rsidRPr="0099457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организациях выделяется отдельное помещение.</w:t>
            </w:r>
          </w:p>
          <w:p w:rsidR="00C256AB" w:rsidRDefault="00C256AB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256AB" w:rsidRDefault="00C256AB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256AB" w:rsidRPr="00994577" w:rsidRDefault="00C256AB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E3225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4.31. Технологическое оборудование размещается с учетом обеспечения свободного доступа к нему для его обработки и обслуживания.</w:t>
            </w:r>
          </w:p>
          <w:p w:rsidR="005E3225" w:rsidRPr="00C256AB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color w:val="00B050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99457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.32. Питание детей организуется в помещении </w:t>
            </w:r>
            <w:proofErr w:type="gramStart"/>
            <w:r w:rsidRPr="0099457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групповой</w:t>
            </w:r>
            <w:proofErr w:type="gramEnd"/>
            <w:r w:rsidRPr="0099457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.  </w:t>
            </w:r>
            <w:r w:rsidRPr="00C256AB">
              <w:rPr>
                <w:rFonts w:ascii="Times New Roman" w:hAnsi="Times New Roman" w:cs="Times New Roman"/>
                <w:b/>
                <w:i/>
                <w:color w:val="00B050"/>
                <w:sz w:val="28"/>
                <w:szCs w:val="28"/>
              </w:rPr>
              <w:t xml:space="preserve">Доставка пищи от пищеблока </w:t>
            </w:r>
            <w:proofErr w:type="gramStart"/>
            <w:r w:rsidRPr="00C256AB">
              <w:rPr>
                <w:rFonts w:ascii="Times New Roman" w:hAnsi="Times New Roman" w:cs="Times New Roman"/>
                <w:b/>
                <w:i/>
                <w:color w:val="00B050"/>
                <w:sz w:val="28"/>
                <w:szCs w:val="28"/>
              </w:rPr>
              <w:t>до</w:t>
            </w:r>
            <w:proofErr w:type="gramEnd"/>
            <w:r w:rsidRPr="00C256AB">
              <w:rPr>
                <w:rFonts w:ascii="Times New Roman" w:hAnsi="Times New Roman" w:cs="Times New Roman"/>
                <w:b/>
                <w:i/>
                <w:color w:val="00B050"/>
                <w:sz w:val="28"/>
                <w:szCs w:val="28"/>
              </w:rPr>
              <w:t xml:space="preserve"> групповой осуществляется в специально выделенных промаркированных закрытых емкостях. Маркировка должна предусматривать групповую </w:t>
            </w:r>
            <w:r w:rsidRPr="00C256AB">
              <w:rPr>
                <w:rFonts w:ascii="Times New Roman" w:hAnsi="Times New Roman" w:cs="Times New Roman"/>
                <w:b/>
                <w:i/>
                <w:color w:val="00B050"/>
                <w:sz w:val="28"/>
                <w:szCs w:val="28"/>
              </w:rPr>
              <w:lastRenderedPageBreak/>
              <w:t>принадлежность и вид блюда (первое, второе, третье).</w:t>
            </w:r>
          </w:p>
          <w:p w:rsidR="005E3225" w:rsidRPr="003A3B66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FFC000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4.33. В дошкольных образовательных организациях для мытья столовой посуды буфетная оборудуется </w:t>
            </w:r>
            <w:proofErr w:type="spell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двухгнездными</w:t>
            </w:r>
            <w:proofErr w:type="spell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моечными ваннами с подводкой к ним холодной и горячей воды. </w:t>
            </w:r>
            <w:r w:rsidRPr="003A3B66">
              <w:rPr>
                <w:rFonts w:ascii="Times New Roman" w:hAnsi="Times New Roman" w:cs="Times New Roman"/>
                <w:color w:val="FFC000"/>
                <w:sz w:val="28"/>
                <w:szCs w:val="28"/>
              </w:rPr>
              <w:t>При децентрализованном водоснабжении буфетная обеспечивается емкостями для мытья посуды.</w:t>
            </w:r>
          </w:p>
          <w:p w:rsidR="005E3225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3A3B66">
              <w:rPr>
                <w:rFonts w:ascii="Times New Roman" w:hAnsi="Times New Roman" w:cs="Times New Roman"/>
                <w:sz w:val="28"/>
                <w:szCs w:val="28"/>
              </w:rPr>
              <w:t xml:space="preserve">4.34. Допускается установка посудомоечной машины в буфетных </w:t>
            </w:r>
            <w:r w:rsidRPr="003A3B66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групповых ячейках.</w:t>
            </w:r>
          </w:p>
          <w:p w:rsidR="003A3B66" w:rsidRDefault="003A3B66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  <w:p w:rsidR="003A3B66" w:rsidRDefault="003A3B66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  <w:p w:rsidR="003A3B66" w:rsidRPr="003A3B66" w:rsidRDefault="003A3B66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4.35. </w:t>
            </w:r>
            <w:r w:rsidRPr="003A3B66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В дошкольных образовательных организациях рекомендуется предусматривать </w:t>
            </w:r>
            <w:proofErr w:type="spellStart"/>
            <w:r w:rsidRPr="003A3B66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постирочную</w:t>
            </w:r>
            <w:proofErr w:type="spellEnd"/>
            <w:r w:rsidRPr="003A3B66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. </w:t>
            </w:r>
            <w:r w:rsidR="007B42EF" w:rsidRPr="003A3B66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 </w:t>
            </w:r>
            <w:proofErr w:type="gram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Помещения стиральной и гладильной должны быть смежными.</w:t>
            </w:r>
            <w:proofErr w:type="gram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Входы (окна приема-выдачи) для сдачи грязного и получения чистого белья должны быть раздельными.</w:t>
            </w:r>
          </w:p>
          <w:p w:rsidR="005E3225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4.36. Вход в </w:t>
            </w:r>
            <w:proofErr w:type="spell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постирочную</w:t>
            </w:r>
            <w:proofErr w:type="spell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не рекомендуется устраивать напротив входа в помещения групповых ячеек.</w:t>
            </w:r>
          </w:p>
          <w:p w:rsidR="00293369" w:rsidRDefault="00293369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3369" w:rsidRDefault="00293369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3369" w:rsidRDefault="00293369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3369" w:rsidRDefault="00293369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3369" w:rsidRDefault="00293369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3369" w:rsidRPr="00994577" w:rsidRDefault="00293369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225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4.37. При отсутствии прачечной в дошкольной образовательной организации возможна организация централизованной стирки постельного белья в </w:t>
            </w:r>
            <w:r w:rsidRPr="003A3B66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иных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прачечных.</w:t>
            </w:r>
          </w:p>
          <w:p w:rsidR="003A3B66" w:rsidRDefault="003A3B66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3369" w:rsidRDefault="00293369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F79646" w:themeColor="accent6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color w:val="F79646" w:themeColor="accent6"/>
                <w:sz w:val="28"/>
                <w:szCs w:val="28"/>
              </w:rPr>
              <w:t>4</w:t>
            </w:r>
            <w:r w:rsidRPr="00994577">
              <w:rPr>
                <w:rFonts w:ascii="Times New Roman" w:hAnsi="Times New Roman" w:cs="Times New Roman"/>
                <w:b/>
                <w:color w:val="F79646" w:themeColor="accent6"/>
                <w:sz w:val="28"/>
                <w:szCs w:val="28"/>
              </w:rPr>
              <w:t xml:space="preserve">.38. При организации работы </w:t>
            </w:r>
            <w:r w:rsidRPr="00994577">
              <w:rPr>
                <w:rFonts w:ascii="Times New Roman" w:hAnsi="Times New Roman" w:cs="Times New Roman"/>
                <w:b/>
                <w:color w:val="F79646" w:themeColor="accent6"/>
                <w:sz w:val="28"/>
                <w:szCs w:val="28"/>
                <w:u w:val="single"/>
              </w:rPr>
              <w:t>групп кратковременного пребывания</w:t>
            </w:r>
            <w:r w:rsidRPr="00994577">
              <w:rPr>
                <w:rFonts w:ascii="Times New Roman" w:hAnsi="Times New Roman" w:cs="Times New Roman"/>
                <w:b/>
                <w:color w:val="F79646" w:themeColor="accent6"/>
                <w:sz w:val="28"/>
                <w:szCs w:val="28"/>
              </w:rPr>
              <w:t xml:space="preserve"> детей должны предусматриваться помещения:</w:t>
            </w:r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F79646" w:themeColor="accent6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color w:val="F79646" w:themeColor="accent6"/>
                <w:sz w:val="28"/>
                <w:szCs w:val="28"/>
              </w:rPr>
              <w:t xml:space="preserve">- помещение или место для раздевания, оборудованные шкафчиками или вешалками для верхней одежды и обуви детей </w:t>
            </w:r>
            <w:r w:rsidRPr="00994577">
              <w:rPr>
                <w:rFonts w:ascii="Times New Roman" w:hAnsi="Times New Roman" w:cs="Times New Roman"/>
                <w:color w:val="F79646" w:themeColor="accent6"/>
                <w:sz w:val="28"/>
                <w:szCs w:val="28"/>
              </w:rPr>
              <w:lastRenderedPageBreak/>
              <w:t>и персонала групп. В помещении должны быть созданы условия для просушки одежды и обуви детей;</w:t>
            </w:r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F79646" w:themeColor="accent6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color w:val="F79646" w:themeColor="accent6"/>
                <w:sz w:val="28"/>
                <w:szCs w:val="28"/>
              </w:rPr>
              <w:t>- групповая комната для проведения учебных занятий, игр и питания детей;</w:t>
            </w:r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F79646" w:themeColor="accent6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color w:val="F79646" w:themeColor="accent6"/>
                <w:sz w:val="28"/>
                <w:szCs w:val="28"/>
              </w:rPr>
              <w:t>- помещение или место для приготовления пищи, а также для мытья и хранения столовой посуды и приборов;</w:t>
            </w:r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F79646" w:themeColor="accent6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color w:val="F79646" w:themeColor="accent6"/>
                <w:sz w:val="28"/>
                <w:szCs w:val="28"/>
              </w:rPr>
              <w:t>- детская туалетная (с умывальной) для детей.</w:t>
            </w:r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color w:val="F79646" w:themeColor="accent6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b/>
                <w:i/>
                <w:color w:val="F79646" w:themeColor="accent6"/>
                <w:sz w:val="28"/>
                <w:szCs w:val="28"/>
              </w:rPr>
              <w:t>Допускается оборудование санитарного узла для персонала в детской туалетной в виде отдельной закрытой туалетной кабины.</w:t>
            </w:r>
          </w:p>
          <w:p w:rsidR="005E3225" w:rsidRPr="00994577" w:rsidRDefault="005E3225" w:rsidP="005E3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b/>
                <w:i/>
                <w:color w:val="F79646" w:themeColor="accent6"/>
                <w:sz w:val="28"/>
                <w:szCs w:val="28"/>
              </w:rPr>
              <w:t xml:space="preserve">Детская туалетная должна быть обеспечена персональными горшками для каждого ребенка, </w:t>
            </w:r>
            <w:r w:rsidRPr="00994577">
              <w:rPr>
                <w:rFonts w:ascii="Times New Roman" w:hAnsi="Times New Roman" w:cs="Times New Roman"/>
                <w:b/>
                <w:i/>
                <w:color w:val="00B050"/>
                <w:sz w:val="28"/>
                <w:szCs w:val="28"/>
              </w:rPr>
              <w:t>фактически находящегося в группе</w:t>
            </w:r>
            <w:r w:rsidRPr="00994577">
              <w:rPr>
                <w:rFonts w:ascii="Times New Roman" w:hAnsi="Times New Roman" w:cs="Times New Roman"/>
                <w:b/>
                <w:i/>
                <w:color w:val="F79646" w:themeColor="accent6"/>
                <w:sz w:val="28"/>
                <w:szCs w:val="28"/>
              </w:rPr>
              <w:t xml:space="preserve">, дошкольной образовательной организации, а для детей в возрасте 5-7 лет персональными сидениями на унитаз, </w:t>
            </w:r>
            <w:r w:rsidRPr="00994577">
              <w:rPr>
                <w:rFonts w:ascii="Times New Roman" w:hAnsi="Times New Roman" w:cs="Times New Roman"/>
                <w:b/>
                <w:i/>
                <w:color w:val="00B050"/>
                <w:sz w:val="28"/>
                <w:szCs w:val="28"/>
              </w:rPr>
              <w:t>изготовленными из материалов, безвредных для здоровья детей, допускающих их обработку моющими и дезинфицирующими средствами, или одноразовыми сидениями на унитаз.</w:t>
            </w:r>
          </w:p>
        </w:tc>
        <w:tc>
          <w:tcPr>
            <w:tcW w:w="7797" w:type="dxa"/>
          </w:tcPr>
          <w:p w:rsidR="005E3225" w:rsidRDefault="005E3225" w:rsidP="00FE02A6">
            <w:pPr>
              <w:jc w:val="both"/>
              <w:rPr>
                <w:rFonts w:ascii="Times New Roman" w:hAnsi="Times New Roman" w:cs="Times New Roman"/>
                <w:b/>
                <w:bCs/>
                <w:color w:val="0070C0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IV. Требования к зданию, помещениям, оборудованию и их содержанию </w:t>
            </w:r>
            <w:r w:rsidRPr="00100877">
              <w:rPr>
                <w:rFonts w:ascii="Times New Roman" w:hAnsi="Times New Roman" w:cs="Times New Roman"/>
                <w:b/>
                <w:bCs/>
                <w:color w:val="0070C0"/>
                <w:sz w:val="28"/>
                <w:szCs w:val="28"/>
              </w:rPr>
              <w:t>дошкольных организаций</w:t>
            </w:r>
          </w:p>
          <w:p w:rsidR="00100877" w:rsidRPr="00994577" w:rsidRDefault="00100877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4.1. Вновь строящиеся объекты дошкольных организаций рекомендуется располагать в отдельно стоящем здании. </w:t>
            </w:r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Вместимость дошкольных организаций в отдельно стоящих зданиях не рекомендуется превышать 350 мест. </w:t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proofErr w:type="gram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При новом строительстве, в условиях сложившейся затесненной застройки, допускается размещение дошкольных организаций во встроенных в жилые дома помещениях, </w:t>
            </w:r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вместимостью до 80 мест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, и во встроенно-пристроенных помещениях к жилым домам (или пристроенных), </w:t>
            </w:r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вместимостью до 150 мест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, при наличии отдельно огороженной территории с самостоятельным входом и выездом (въездом).</w:t>
            </w:r>
            <w:proofErr w:type="gram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Здание дошкольной организации отделяется от жилого здания капитальной стеной. </w:t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Гигиенические требования к планировочной структуре здания определяются видом дошкольной организац</w:t>
            </w:r>
            <w:proofErr w:type="gramStart"/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ии и её</w:t>
            </w:r>
            <w:proofErr w:type="gramEnd"/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деятельностью. </w:t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4.2. Здание дошкольной организации должно быть 2-х этажным. </w:t>
            </w:r>
          </w:p>
          <w:p w:rsidR="005E3225" w:rsidRPr="008B46B2" w:rsidRDefault="005E3225" w:rsidP="00FE02A6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1008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В условиях плотной жилой застройки и недостатка площадей, допускается строительство 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зданий в 3 этажа. На 3-м этаже располагают </w:t>
            </w:r>
            <w:r w:rsidRPr="001008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служебно-бытовые и рекреационные помещения, 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дополнительные помещения для работы с детьми (</w:t>
            </w:r>
            <w:r w:rsidRPr="008B46B2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кабинет психолога, логопеда). </w:t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Групповые ячейки для детей ясельного возраста располагают на 1-м этаже, </w:t>
            </w:r>
            <w:r w:rsidRPr="008B46B2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для детей от 3 до 5 лет размещение групповой ячейки допускается на 2-м этаже, для детей от 5 до 7 лет размещение групповой ячейки допускается на третьем этаже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. На земельных участках со сложным рельефом допускается увеличение этажности зданий до трех этажей при условии устройства непосредственных выходов из первого и второго 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этажей на уровне планировочной отметки.</w:t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4.3. </w:t>
            </w:r>
            <w:r w:rsidRPr="008B46B2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Во вновь строящихся и реконструируемых зданиях дошкольных организациях, для реализации основной общеобразовательной программы дошкольного образования, 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необходимо предусматривать следующий набор помещений:</w:t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групповые ячейки – изолированные помещения, принадлежащие каждой детской группе;</w:t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дополнительные помещения для занятий с детьми, </w:t>
            </w:r>
            <w:r w:rsidRPr="008B46B2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предназначенные для поочередного использования всеми или несколькими детскими группами 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(музыкальный зал, физкультурный зал, кабинет логопеда и другие);</w:t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сопутствующие помещения (</w:t>
            </w:r>
            <w:r w:rsidRPr="0099457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медицинского назначения, пищеблока, </w:t>
            </w:r>
            <w:proofErr w:type="spellStart"/>
            <w:r w:rsidRPr="00994577">
              <w:rPr>
                <w:rFonts w:ascii="Times New Roman" w:hAnsi="Times New Roman" w:cs="Times New Roman"/>
                <w:i/>
                <w:sz w:val="28"/>
                <w:szCs w:val="28"/>
              </w:rPr>
              <w:t>постирочной</w:t>
            </w:r>
            <w:proofErr w:type="spellEnd"/>
            <w:r w:rsidRPr="00994577">
              <w:rPr>
                <w:rFonts w:ascii="Times New Roman" w:hAnsi="Times New Roman" w:cs="Times New Roman"/>
                <w:i/>
                <w:sz w:val="28"/>
                <w:szCs w:val="28"/>
              </w:rPr>
              <w:t>);</w:t>
            </w:r>
          </w:p>
          <w:p w:rsidR="005E3225" w:rsidRDefault="005E3225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служебно-бытовые помещения для персонала.</w:t>
            </w:r>
          </w:p>
          <w:p w:rsidR="008B46B2" w:rsidRDefault="008B46B2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46B2" w:rsidRPr="00994577" w:rsidRDefault="008B46B2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4.4</w:t>
            </w:r>
            <w:r w:rsidRPr="008B46B2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. Все основные помещения дошкольных организаций размещают в наземных этажах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. Не допускается размещение в подвальных и цокольных этажах зданий помещений для пребывания детей и помещений медицинского назначения. </w:t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4.5. Здания образовательных организаций, </w:t>
            </w:r>
            <w:r w:rsidRPr="008B46B2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в зависимости от вместимости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, могут иметь различную конфигурацию в том числе: компактную, блочную или павильонную структуру, состоять из нескольких корпусов-павильонов, отдельно стоящих или соединенных между собой отапливаемыми переходами. Не отапливаемые переходы и галереи допускаются только в III</w:t>
            </w:r>
            <w:proofErr w:type="gram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  <w:proofErr w:type="gram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климатическом подрайоне.</w:t>
            </w:r>
          </w:p>
          <w:p w:rsidR="005E3225" w:rsidRDefault="005E3225" w:rsidP="00FE02A6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4.6. Высота от пола до потолка основных помещений дошкольных </w:t>
            </w:r>
            <w:proofErr w:type="gramStart"/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организациях</w:t>
            </w:r>
            <w:proofErr w:type="gramEnd"/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– не менее </w:t>
            </w:r>
            <w:smartTag w:uri="urn:schemas-microsoft-com:office:smarttags" w:element="metricconverter">
              <w:smartTagPr>
                <w:attr w:name="ProductID" w:val="3 м"/>
              </w:smartTagPr>
              <w:r w:rsidRPr="00994577">
                <w:rPr>
                  <w:rFonts w:ascii="Times New Roman" w:hAnsi="Times New Roman" w:cs="Times New Roman"/>
                  <w:color w:val="0070C0"/>
                  <w:sz w:val="28"/>
                  <w:szCs w:val="28"/>
                </w:rPr>
                <w:t>3 м</w:t>
              </w:r>
            </w:smartTag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.</w:t>
            </w:r>
          </w:p>
          <w:p w:rsidR="008B46B2" w:rsidRDefault="008B46B2" w:rsidP="00FE02A6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  <w:p w:rsidR="008B46B2" w:rsidRPr="00994577" w:rsidRDefault="008B46B2" w:rsidP="00FE02A6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4.7. В целях сохранения воздушно-теплового режима в помещениях дошкольных организациях, в зависимости от 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климатических районов, входы в здания должны быть оборудованы тамбурами. </w:t>
            </w:r>
          </w:p>
          <w:p w:rsidR="005E3225" w:rsidRDefault="005E3225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4.8. В планировочной структуре зданий дошкольных организациях необходимо соблюдать принцип групповой изоляции. Групповые ячейки для детей раннего</w:t>
            </w:r>
            <w:r w:rsidR="008B46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возраста должны иметь самостоятельный вход с участка. Допускается общий вход с общей лестницей для детей раннего</w:t>
            </w:r>
            <w:r w:rsidRPr="00994577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 </w:t>
            </w:r>
            <w:r w:rsidR="00A9184E" w:rsidRPr="00994577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 </w:t>
            </w:r>
            <w:r w:rsidR="00A9184E" w:rsidRPr="00994577">
              <w:rPr>
                <w:rFonts w:ascii="Times New Roman" w:hAnsi="Times New Roman" w:cs="Times New Roman"/>
                <w:bCs/>
                <w:sz w:val="28"/>
                <w:szCs w:val="28"/>
              </w:rPr>
              <w:t>возраста</w:t>
            </w:r>
            <w:r w:rsidR="00A9184E" w:rsidRPr="0099457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размещенных на 2 этаже, для детей дошкольного возраста – не более чем на 4 группы, независимо от их расположения в здании.</w:t>
            </w:r>
          </w:p>
          <w:p w:rsidR="008B46B2" w:rsidRDefault="008B46B2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46B2" w:rsidRDefault="008B46B2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46B2" w:rsidRDefault="008B46B2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46B2" w:rsidRDefault="008B46B2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46B2" w:rsidRDefault="008B46B2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46B2" w:rsidRDefault="008B46B2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46B2" w:rsidRDefault="008B46B2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46B2" w:rsidRPr="00994577" w:rsidRDefault="008B46B2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46B2" w:rsidRDefault="005E3225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4.9. В состав групповой ячейки входят:</w:t>
            </w:r>
          </w:p>
          <w:p w:rsidR="008B46B2" w:rsidRDefault="005E3225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раздевальная (для приема детей и хранения верхней одежды), групповая (для проведения игр, занятий и приема пищи), спальня, </w:t>
            </w:r>
          </w:p>
          <w:p w:rsidR="008B46B2" w:rsidRDefault="005E3225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буфетная (для подготовки готовых блюд к раздаче и мытья столовой посуды),</w:t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туалетная</w:t>
            </w:r>
            <w:proofErr w:type="gram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(совмещенная с умывальной). </w:t>
            </w:r>
          </w:p>
          <w:p w:rsidR="00373CA3" w:rsidRDefault="005E3225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В приемной для детей младенческого возраста до года выделяют место для раздевания родителей и кормления грудных детей матерями; </w:t>
            </w:r>
          </w:p>
          <w:p w:rsidR="005E3225" w:rsidRDefault="005E3225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спальню в этих группах следует разделять на 2 зоны остекленной перегородкой.</w:t>
            </w:r>
          </w:p>
          <w:p w:rsidR="00373CA3" w:rsidRDefault="00373CA3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3CA3" w:rsidRDefault="00373CA3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3CA3" w:rsidRDefault="00373CA3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3CA3" w:rsidRDefault="00373CA3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3CA3" w:rsidRDefault="00373CA3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3CA3" w:rsidRDefault="00373CA3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3CA3" w:rsidRDefault="00373CA3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3CA3" w:rsidRDefault="00373CA3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3CA3" w:rsidRDefault="00373CA3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3CA3" w:rsidRDefault="00373CA3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3CA3" w:rsidRDefault="00373CA3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3CA3" w:rsidRDefault="00373CA3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3CA3" w:rsidRPr="00994577" w:rsidRDefault="00373CA3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4.10. Площади помещений групповой ячейки:</w:t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раздевальная</w:t>
            </w:r>
            <w:proofErr w:type="gram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– площадью не менее </w:t>
            </w:r>
            <w:smartTag w:uri="urn:schemas-microsoft-com:office:smarttags" w:element="metricconverter">
              <w:smartTagPr>
                <w:attr w:name="ProductID" w:val="18 кв. м"/>
              </w:smartTagPr>
              <w:r w:rsidRPr="00994577">
                <w:rPr>
                  <w:rFonts w:ascii="Times New Roman" w:hAnsi="Times New Roman" w:cs="Times New Roman"/>
                  <w:sz w:val="28"/>
                  <w:szCs w:val="28"/>
                </w:rPr>
                <w:t>18 кв. м</w:t>
              </w:r>
            </w:smartTag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proofErr w:type="gram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  <w:proofErr w:type="gram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(для игр, занятий и приема пищи детьми) – площадью из расчета не менее </w:t>
            </w:r>
            <w:smartTag w:uri="urn:schemas-microsoft-com:office:smarttags" w:element="metricconverter">
              <w:smartTagPr>
                <w:attr w:name="ProductID" w:val="2,5 кв. м"/>
              </w:smartTagPr>
              <w:r w:rsidRPr="00994577">
                <w:rPr>
                  <w:rFonts w:ascii="Times New Roman" w:hAnsi="Times New Roman" w:cs="Times New Roman"/>
                  <w:sz w:val="28"/>
                  <w:szCs w:val="28"/>
                </w:rPr>
                <w:t>2,5 кв. м</w:t>
              </w:r>
            </w:smartTag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на 1 ребенка </w:t>
            </w:r>
            <w:r w:rsidRPr="00373CA3">
              <w:rPr>
                <w:rFonts w:ascii="Times New Roman" w:hAnsi="Times New Roman" w:cs="Times New Roman"/>
                <w:bCs/>
                <w:sz w:val="28"/>
                <w:szCs w:val="28"/>
              </w:rPr>
              <w:t>в</w:t>
            </w:r>
            <w:r w:rsidR="00373CA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группах раннего, не менее </w:t>
            </w:r>
            <w:smartTag w:uri="urn:schemas-microsoft-com:office:smarttags" w:element="metricconverter">
              <w:smartTagPr>
                <w:attr w:name="ProductID" w:val="2,0 кв. м"/>
              </w:smartTagPr>
              <w:r w:rsidRPr="00994577">
                <w:rPr>
                  <w:rFonts w:ascii="Times New Roman" w:hAnsi="Times New Roman" w:cs="Times New Roman"/>
                  <w:sz w:val="28"/>
                  <w:szCs w:val="28"/>
                </w:rPr>
                <w:t>2,0 кв. м</w:t>
              </w:r>
            </w:smartTag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на 1 ребенка в дошкольных группах</w:t>
            </w:r>
            <w:r w:rsidRPr="00994577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;</w:t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буфетная – площадью не менее </w:t>
            </w:r>
            <w:smartTag w:uri="urn:schemas-microsoft-com:office:smarttags" w:element="metricconverter">
              <w:smartTagPr>
                <w:attr w:name="ProductID" w:val="3,0 кв. м"/>
              </w:smartTagPr>
              <w:r w:rsidRPr="00994577">
                <w:rPr>
                  <w:rFonts w:ascii="Times New Roman" w:hAnsi="Times New Roman" w:cs="Times New Roman"/>
                  <w:sz w:val="28"/>
                  <w:szCs w:val="28"/>
                </w:rPr>
                <w:t>3,0 кв. м</w:t>
              </w:r>
            </w:smartTag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спальня – площадью из расчета не менее </w:t>
            </w:r>
            <w:smartTag w:uri="urn:schemas-microsoft-com:office:smarttags" w:element="metricconverter">
              <w:smartTagPr>
                <w:attr w:name="ProductID" w:val="1,8 кв. м"/>
              </w:smartTagPr>
              <w:r w:rsidRPr="00994577">
                <w:rPr>
                  <w:rFonts w:ascii="Times New Roman" w:hAnsi="Times New Roman" w:cs="Times New Roman"/>
                  <w:sz w:val="28"/>
                  <w:szCs w:val="28"/>
                </w:rPr>
                <w:t>1,8 кв. м</w:t>
              </w:r>
            </w:smartTag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на 1 ребенка в группах раннего возраста, не менее </w:t>
            </w:r>
            <w:smartTag w:uri="urn:schemas-microsoft-com:office:smarttags" w:element="metricconverter">
              <w:smartTagPr>
                <w:attr w:name="ProductID" w:val="2,0 кв. м"/>
              </w:smartTagPr>
              <w:r w:rsidRPr="00994577">
                <w:rPr>
                  <w:rFonts w:ascii="Times New Roman" w:hAnsi="Times New Roman" w:cs="Times New Roman"/>
                  <w:sz w:val="28"/>
                  <w:szCs w:val="28"/>
                </w:rPr>
                <w:t>2,0 кв. м</w:t>
              </w:r>
            </w:smartTag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на 1 ребенка в дошкольных группах, без учета расстояния от наружных стен при расстановке кроватей (расстановка кроватей регламентируется п. 6.14 настоящих санитарных правил);</w:t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туалетная</w:t>
            </w:r>
            <w:proofErr w:type="gram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– площадью не менее </w:t>
            </w:r>
            <w:smartTag w:uri="urn:schemas-microsoft-com:office:smarttags" w:element="metricconverter">
              <w:smartTagPr>
                <w:attr w:name="ProductID" w:val="16 кв. м"/>
              </w:smartTagPr>
              <w:r w:rsidRPr="00994577">
                <w:rPr>
                  <w:rFonts w:ascii="Times New Roman" w:hAnsi="Times New Roman" w:cs="Times New Roman"/>
                  <w:sz w:val="28"/>
                  <w:szCs w:val="28"/>
                </w:rPr>
                <w:t>16 кв. м</w:t>
              </w:r>
            </w:smartTag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для дошкольных групп и не менее </w:t>
            </w:r>
            <w:smartTag w:uri="urn:schemas-microsoft-com:office:smarttags" w:element="metricconverter">
              <w:smartTagPr>
                <w:attr w:name="ProductID" w:val="12 кв. м"/>
              </w:smartTagPr>
              <w:r w:rsidRPr="00994577">
                <w:rPr>
                  <w:rFonts w:ascii="Times New Roman" w:hAnsi="Times New Roman" w:cs="Times New Roman"/>
                  <w:sz w:val="28"/>
                  <w:szCs w:val="28"/>
                </w:rPr>
                <w:t>12 кв. м</w:t>
              </w:r>
            </w:smartTag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для </w:t>
            </w:r>
            <w:r w:rsidRPr="00994577">
              <w:rPr>
                <w:rFonts w:ascii="Times New Roman" w:hAnsi="Times New Roman" w:cs="Times New Roman"/>
                <w:bCs/>
                <w:sz w:val="28"/>
                <w:szCs w:val="28"/>
              </w:rPr>
              <w:t>групп детей раннего возраста.</w:t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Для вновь строящихся и реконструируемых дошкольных организаций оптимальную площадь групповых и спален рекомендуется принимать не </w:t>
            </w:r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менее </w:t>
            </w:r>
            <w:smartTag w:uri="urn:schemas-microsoft-com:office:smarttags" w:element="metricconverter">
              <w:smartTagPr>
                <w:attr w:name="ProductID" w:val="50 кв. м"/>
              </w:smartTagPr>
              <w:r w:rsidRPr="00994577">
                <w:rPr>
                  <w:rFonts w:ascii="Times New Roman" w:hAnsi="Times New Roman" w:cs="Times New Roman"/>
                  <w:color w:val="0070C0"/>
                  <w:sz w:val="28"/>
                  <w:szCs w:val="28"/>
                </w:rPr>
                <w:t>50 кв. м</w:t>
              </w:r>
            </w:smartTag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. каждая.</w:t>
            </w:r>
          </w:p>
          <w:p w:rsidR="005E3225" w:rsidRPr="00373CA3" w:rsidRDefault="005E3225" w:rsidP="00FE02A6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4.11. </w:t>
            </w:r>
            <w:r w:rsidRPr="00373CA3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В ранее построенных 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дошкольных организациях раздевальные для детей, групповые ячейки которых располагаются на втором и третьем этажах, допускается размещать на первом этаже </w:t>
            </w:r>
            <w:r w:rsidRPr="00373CA3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в отдельных помещениях для каждой группы.</w:t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proofErr w:type="gramStart"/>
            <w:r w:rsidRPr="00373CA3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Во</w:t>
            </w:r>
            <w:proofErr w:type="gramEnd"/>
            <w:r w:rsidRPr="00373CA3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вновь </w:t>
            </w:r>
            <w:proofErr w:type="gramStart"/>
            <w:r w:rsidRPr="00373CA3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строящихся</w:t>
            </w:r>
            <w:proofErr w:type="gramEnd"/>
            <w:r w:rsidRPr="00373CA3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дошкольных организаций 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предусматривают условия для сушки верхней одежды и обуви </w:t>
            </w:r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(шкафы или дополнительные помещения).</w:t>
            </w:r>
          </w:p>
          <w:p w:rsidR="005E3225" w:rsidRPr="00373CA3" w:rsidRDefault="005E3225" w:rsidP="00FE02A6">
            <w:pPr>
              <w:jc w:val="both"/>
              <w:rPr>
                <w:rFonts w:ascii="Times New Roman" w:hAnsi="Times New Roman" w:cs="Times New Roman"/>
                <w:color w:val="FFC000"/>
                <w:sz w:val="28"/>
                <w:szCs w:val="28"/>
              </w:rPr>
            </w:pPr>
            <w:r w:rsidRPr="00373CA3">
              <w:rPr>
                <w:rFonts w:ascii="Times New Roman" w:hAnsi="Times New Roman" w:cs="Times New Roman"/>
                <w:color w:val="FFC000"/>
                <w:sz w:val="28"/>
                <w:szCs w:val="28"/>
              </w:rPr>
              <w:t xml:space="preserve">Для хранения колясок, санок, велосипедов, лыж, игрушек, используемых на территории дошкольных организаций, предусматривают условия для их хранения. </w:t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4.12. Для ограничения избыточной инсоляции и перегрева помещений необходимо предусмотреть солнцезащиту при проектировании и установке окон групповых, игровых, спален, залов, палат изолятора, помещений пищеблока, обращенных на азимуты 200-275 градусов для районов южнее 60-45 градусов </w:t>
            </w:r>
            <w:proofErr w:type="spell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с.ш</w:t>
            </w:r>
            <w:proofErr w:type="spell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. и на азимуты 91-230 градусов для районов южнее 45 градусов </w:t>
            </w:r>
            <w:proofErr w:type="spell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с.ш</w:t>
            </w:r>
            <w:proofErr w:type="spell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4.13. Для осуществления проветривания всех основных помещений дошкольных организаций окна должны быть обеспечены исправными и функционирующими во все сезоны года откидными фрамугами и форточками.</w:t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4.14. При замене оконных блоков площадь остекления должна быть сохранена или увеличена. Показатели светопропускания у вновь устанавливаемых окон должны быть не меньше, чем у окон, подлежащих замене.</w:t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Плоскость открытия окон должна обеспечивать режим проветривания. </w:t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4.15. Остекление окон должно быть выполнено из </w:t>
            </w:r>
            <w:proofErr w:type="gram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цельного</w:t>
            </w:r>
            <w:proofErr w:type="gram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579EF"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стеклополотна</w:t>
            </w:r>
            <w:proofErr w:type="spell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. Замена разбитых стекол должна проводиться немедленно. </w:t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4.16. Во вновь строящихся и реконструируемых зданиях дошкольных организаций рекомендуется предусматривать два зала: один - для музыкальных, другой - для физкультурных занятий </w:t>
            </w:r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площадью не менее </w:t>
            </w:r>
            <w:smartTag w:uri="urn:schemas-microsoft-com:office:smarttags" w:element="metricconverter">
              <w:smartTagPr>
                <w:attr w:name="ProductID" w:val="75 м2"/>
              </w:smartTagPr>
              <w:r w:rsidRPr="00994577">
                <w:rPr>
                  <w:rFonts w:ascii="Times New Roman" w:hAnsi="Times New Roman" w:cs="Times New Roman"/>
                  <w:color w:val="0070C0"/>
                  <w:sz w:val="28"/>
                  <w:szCs w:val="28"/>
                </w:rPr>
                <w:t>75 м</w:t>
              </w:r>
              <w:proofErr w:type="gramStart"/>
              <w:r w:rsidRPr="00994577">
                <w:rPr>
                  <w:rFonts w:ascii="Times New Roman" w:hAnsi="Times New Roman" w:cs="Times New Roman"/>
                  <w:color w:val="0070C0"/>
                  <w:sz w:val="28"/>
                  <w:szCs w:val="28"/>
                </w:rPr>
                <w:t>2</w:t>
              </w:r>
            </w:smartTag>
            <w:proofErr w:type="gramEnd"/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 каждый.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Залы не должны быть проходными.</w:t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В существующих зданиях дошкольных организаций допускается один общий зал для музыкальных и физкультурных занятий. </w:t>
            </w:r>
          </w:p>
          <w:p w:rsidR="005E3225" w:rsidRDefault="005E3225" w:rsidP="00FE02A6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lastRenderedPageBreak/>
              <w:t xml:space="preserve">При залах оборудуют кладовые для хранения физкультурного и музыкального инвентаря площадью не менее </w:t>
            </w:r>
            <w:smartTag w:uri="urn:schemas-microsoft-com:office:smarttags" w:element="metricconverter">
              <w:smartTagPr>
                <w:attr w:name="ProductID" w:val="6 м"/>
              </w:smartTagPr>
              <w:r w:rsidRPr="00994577">
                <w:rPr>
                  <w:rFonts w:ascii="Times New Roman" w:hAnsi="Times New Roman" w:cs="Times New Roman"/>
                  <w:color w:val="0070C0"/>
                  <w:sz w:val="28"/>
                  <w:szCs w:val="28"/>
                </w:rPr>
                <w:t>6 м</w:t>
              </w:r>
            </w:smartTag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.</w:t>
            </w:r>
          </w:p>
          <w:p w:rsidR="00E93871" w:rsidRDefault="00E93871" w:rsidP="00FE02A6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  <w:p w:rsidR="00E93871" w:rsidRPr="00994577" w:rsidRDefault="00E93871" w:rsidP="00FE02A6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4.17. Для проведения физкультурных занятий в зданиях дошкольных организаций IA, </w:t>
            </w:r>
            <w:proofErr w:type="gram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proofErr w:type="gram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Б и IГ климатических подрайонов допускается использовать отапливаемые прогулочные веранды.</w:t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4.18. При строительстве, обустройстве и эксплуатации бассейна для обучения детей плаванию в дошкольных организациях должны быть соблюдены требования к устройству плавательных бассейнов, их эксплуатации, качеству воды плавательных бассейнов и контролю качества[2]. </w:t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4.19. Для занятия детей с использованием компьютерной техники </w:t>
            </w:r>
            <w:r w:rsidRPr="001430D3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выделяют отдельное помещение. Оборудование помещения, 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режим занятий должны соответствовать требования к персональным электронно-вычислительным машинам и организации работы. </w:t>
            </w:r>
          </w:p>
          <w:p w:rsidR="001430D3" w:rsidRDefault="005E3225" w:rsidP="00FE02A6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4.20. Помещения медицинского назначения для обслуживания детей размещают на первом этаже дошкольной организации единым блоком.</w:t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</w:t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Для вновь строящихся и реконструируемых объектов дошкольных организаций независимо от его вместимости следует предусмотреть медицинский блок, который по составу помещений и их площади должен соответствовать настоящим санитарным правилам (Приложение 1</w:t>
            </w:r>
            <w:proofErr w:type="gram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)</w:t>
            </w:r>
            <w:proofErr w:type="gramEnd"/>
            <w:r w:rsidR="001430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таблица 1. </w:t>
            </w:r>
          </w:p>
          <w:p w:rsidR="005E3225" w:rsidRPr="001430D3" w:rsidRDefault="005E3225" w:rsidP="00FE02A6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Медицинский кабинет должен иметь самостоятельный вход из коридора </w:t>
            </w:r>
            <w:r w:rsidRPr="001430D3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и размещаться смежно с палатой (одной из палат) изолятора. </w:t>
            </w:r>
          </w:p>
          <w:p w:rsidR="005E3225" w:rsidRPr="001430D3" w:rsidRDefault="005E3225" w:rsidP="00FE02A6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1430D3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В дошкольных организациях вместимостью 280 и более детей изолятор проектируют не менее</w:t>
            </w:r>
            <w:proofErr w:type="gramStart"/>
            <w:r w:rsidRPr="001430D3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,</w:t>
            </w:r>
            <w:proofErr w:type="gramEnd"/>
            <w:r w:rsidRPr="001430D3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чем на 2 инфекции (2 </w:t>
            </w:r>
            <w:r w:rsidRPr="001430D3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lastRenderedPageBreak/>
              <w:t xml:space="preserve">отдельных помещения). </w:t>
            </w:r>
          </w:p>
          <w:p w:rsidR="005E3225" w:rsidRDefault="005E3225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4.21. В существующих дошкольных организациях (до проведения их реконструкции) допускается набор медицинских помещений в соответствии с проектами, по которым они были построены.</w:t>
            </w:r>
          </w:p>
          <w:p w:rsidR="001430D3" w:rsidRDefault="001430D3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30D3" w:rsidRDefault="001430D3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30D3" w:rsidRDefault="001430D3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30D3" w:rsidRDefault="001430D3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30D3" w:rsidRDefault="001430D3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30D3" w:rsidRDefault="001430D3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30D3" w:rsidRDefault="001430D3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30D3" w:rsidRDefault="001430D3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30D3" w:rsidRDefault="001430D3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30D3" w:rsidRDefault="001430D3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30D3" w:rsidRDefault="001430D3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30D3" w:rsidRDefault="001430D3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30D3" w:rsidRPr="00994577" w:rsidRDefault="001430D3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225" w:rsidRDefault="005E3225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4.22. В зданиях дошкольных организаций рекомендуется предусмотреть минимальный набор служебно-бытовых помещений, площадь которых должна в соответствовать настоящим санитарным правилам (Приложение 1</w:t>
            </w:r>
            <w:proofErr w:type="gram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)</w:t>
            </w:r>
            <w:proofErr w:type="gramEnd"/>
            <w:r w:rsidR="001430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таблица 2.</w:t>
            </w:r>
          </w:p>
          <w:p w:rsidR="0019735E" w:rsidRDefault="0019735E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735E" w:rsidRDefault="0019735E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735E" w:rsidRDefault="0019735E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225" w:rsidRDefault="005E3225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4.23. Во вновь строящихся и реконструируемых объектах дошкольных организаций необходимо предусматривать пищеблок, работающий на сырье или полуфабрикатах, или </w:t>
            </w:r>
            <w:proofErr w:type="gram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буфет-раздаточную</w:t>
            </w:r>
            <w:proofErr w:type="gram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19735E" w:rsidRDefault="0019735E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735E" w:rsidRDefault="0019735E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735E" w:rsidRDefault="0019735E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735E" w:rsidRDefault="0019735E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735E" w:rsidRPr="00994577" w:rsidRDefault="0019735E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Объемно-планировочные решения помещений пищеблока должны предусматривать последовательность технологических процессов, исключающих встречные потоки сырой и готовой продукции.</w:t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Основные производственные помещения пищеблока размещают на первом этаже. </w:t>
            </w:r>
          </w:p>
          <w:p w:rsidR="007B42EF" w:rsidRPr="00994577" w:rsidRDefault="005E3225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Кладовые не размещают под моечными, душевыми и санитарными узлами, а также производственными помещениями с трапами. </w:t>
            </w:r>
          </w:p>
          <w:p w:rsidR="007B42EF" w:rsidRPr="00994577" w:rsidRDefault="007B42EF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42EF" w:rsidRPr="00994577" w:rsidRDefault="007B42EF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42EF" w:rsidRPr="00994577" w:rsidRDefault="007B42EF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42EF" w:rsidRPr="00994577" w:rsidRDefault="007B42EF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Не следует размещать складские помещения для хранения пищевых продуктов (сухих, сыпучих) в подвальных помещениях.</w:t>
            </w:r>
          </w:p>
          <w:p w:rsidR="007B42EF" w:rsidRPr="00994577" w:rsidRDefault="007B42EF" w:rsidP="00FE02A6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7B42EF" w:rsidRPr="00994577" w:rsidRDefault="007B42EF" w:rsidP="00FE02A6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7B42EF" w:rsidRPr="00994577" w:rsidRDefault="007B42EF" w:rsidP="00FE02A6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19735E" w:rsidRDefault="005E3225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4.24. В состав пищеблока, работающего на сырье, входят: </w:t>
            </w:r>
          </w:p>
          <w:p w:rsidR="0019735E" w:rsidRDefault="0019735E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735E" w:rsidRDefault="005E3225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горячий цех, </w:t>
            </w:r>
          </w:p>
          <w:p w:rsidR="0019735E" w:rsidRDefault="005E3225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раздаточная, </w:t>
            </w:r>
          </w:p>
          <w:p w:rsidR="0019735E" w:rsidRDefault="005E3225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холодный цех, </w:t>
            </w:r>
          </w:p>
          <w:p w:rsidR="0019735E" w:rsidRDefault="005E3225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мясо-рыбный</w:t>
            </w:r>
            <w:proofErr w:type="gram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цех,</w:t>
            </w:r>
          </w:p>
          <w:p w:rsidR="0019735E" w:rsidRDefault="005E3225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цех первичной обработки овощей,</w:t>
            </w:r>
          </w:p>
          <w:p w:rsidR="0019735E" w:rsidRDefault="005E3225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моечная</w:t>
            </w:r>
            <w:proofErr w:type="gram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кухонной посуды, </w:t>
            </w:r>
          </w:p>
          <w:p w:rsidR="0019735E" w:rsidRDefault="005E3225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кладовая сухих продуктов,</w:t>
            </w:r>
          </w:p>
          <w:p w:rsidR="0019735E" w:rsidRDefault="005E3225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кладовая для овощей,</w:t>
            </w:r>
          </w:p>
          <w:p w:rsidR="0019735E" w:rsidRDefault="005E3225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помещение с </w:t>
            </w:r>
            <w:proofErr w:type="gram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холодильными</w:t>
            </w:r>
            <w:proofErr w:type="gram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оборудованием для хранения скоропортящихся продуктов,</w:t>
            </w:r>
          </w:p>
          <w:p w:rsidR="007B42EF" w:rsidRPr="00994577" w:rsidRDefault="005E3225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загрузочная,</w:t>
            </w:r>
          </w:p>
          <w:p w:rsidR="0019735E" w:rsidRDefault="005E3225" w:rsidP="00FE02A6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комната персонала, </w:t>
            </w:r>
          </w:p>
          <w:p w:rsidR="0019735E" w:rsidRDefault="005E3225" w:rsidP="00FE02A6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раздевалка, </w:t>
            </w:r>
          </w:p>
          <w:p w:rsidR="0019735E" w:rsidRDefault="005E3225" w:rsidP="00FE02A6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душевая и туалет для персонала,</w:t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помещение для хранения уборочного инвентаря и приготовления моющих и дезинфицирующих растворов.</w:t>
            </w:r>
          </w:p>
          <w:p w:rsidR="007B42EF" w:rsidRDefault="007B42EF" w:rsidP="00FE02A6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  <w:p w:rsidR="0019735E" w:rsidRDefault="0019735E" w:rsidP="00FE02A6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  <w:p w:rsidR="0019735E" w:rsidRDefault="0019735E" w:rsidP="00FE02A6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  <w:p w:rsidR="0019735E" w:rsidRDefault="0019735E" w:rsidP="00FE02A6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  <w:p w:rsidR="0019735E" w:rsidRDefault="0019735E" w:rsidP="00FE02A6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  <w:p w:rsidR="0019735E" w:rsidRDefault="0019735E" w:rsidP="00FE02A6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  <w:p w:rsidR="0019735E" w:rsidRDefault="0019735E" w:rsidP="00FE02A6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  <w:p w:rsidR="0019735E" w:rsidRDefault="0019735E" w:rsidP="00FE02A6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  <w:p w:rsidR="0019735E" w:rsidRDefault="0019735E" w:rsidP="00FE02A6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  <w:p w:rsidR="0019735E" w:rsidRDefault="0019735E" w:rsidP="00FE02A6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  <w:p w:rsidR="0019735E" w:rsidRDefault="0019735E" w:rsidP="00FE02A6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  <w:p w:rsidR="0019735E" w:rsidRDefault="0019735E" w:rsidP="00FE02A6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  <w:p w:rsidR="0019735E" w:rsidRDefault="0019735E" w:rsidP="00FE02A6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  <w:p w:rsidR="0019735E" w:rsidRPr="00994577" w:rsidRDefault="0019735E" w:rsidP="00FE02A6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  <w:p w:rsidR="005E3225" w:rsidRPr="00C256AB" w:rsidRDefault="005E3225" w:rsidP="00FE02A6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4.25</w:t>
            </w:r>
            <w:r w:rsidR="00086309" w:rsidRPr="0099457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На пищеблок, работающий на полуфабрикатах, должны поступать мытые или очищенные овощи, полуфабрикаты высокой степени готовности (мясные, рыбные), </w:t>
            </w:r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отвечающие гигиеническим требованиям безопасности и пищевой ценности на пищевые продукты для детей дошкольного возраста</w:t>
            </w:r>
            <w:r w:rsidRPr="00C256AB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. Полуфабрикаты могут поступать от дошкольных организаций или от базового предприятия (комбината) питания, расположенных в оптимальной транспортной доступности, позволяющей соблюдать сроки и условия транспортировки полуфабрикатов.</w:t>
            </w:r>
          </w:p>
          <w:p w:rsidR="005E3225" w:rsidRDefault="005E3225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4.26. В </w:t>
            </w:r>
            <w:proofErr w:type="gram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буфетах-раздаточных</w:t>
            </w:r>
            <w:proofErr w:type="gram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должны быть предусмотрены объемно-планировочные решения, набор помещений и оборудование, позволяющие осуществлять </w:t>
            </w:r>
            <w:r w:rsidRPr="00C256AB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реализацию блюд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, кулинарных изделий, приготовление горячих напитков и 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отдельных блюд (отваривание колбасных изделий, яиц, заправка салатов, нарезка готовых продуктов), а также предусмотрены условия для мытья рук.</w:t>
            </w:r>
          </w:p>
          <w:p w:rsidR="00C256AB" w:rsidRPr="00994577" w:rsidRDefault="00C256AB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56AB" w:rsidRDefault="00C256AB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56AB" w:rsidRDefault="00C256AB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56AB" w:rsidRDefault="00C256AB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56AB" w:rsidRDefault="00C256AB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56AB" w:rsidRDefault="00C256AB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56AB" w:rsidRDefault="00C256AB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56AB" w:rsidRDefault="00C256AB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56AB" w:rsidRDefault="00C256AB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56AB" w:rsidRDefault="00C256AB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56AB" w:rsidRDefault="00C256AB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56AB" w:rsidRDefault="00C256AB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56AB" w:rsidRDefault="00C256AB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225" w:rsidRDefault="005E3225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4.27. В ранее построенных объектах дошкольных организаций пищеблоки должны эксплуатироваться в соответствии с проектом, по которым они были построены.</w:t>
            </w:r>
          </w:p>
          <w:p w:rsidR="00C256AB" w:rsidRPr="00994577" w:rsidRDefault="00C256AB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225" w:rsidRPr="00C256AB" w:rsidRDefault="005E3225" w:rsidP="00FE02A6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4.28. При организации мытья обменной тары в дошкольных организациях необходимо выделять отдельное помещение</w:t>
            </w:r>
            <w:r w:rsidRPr="00C256AB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, не совмещенное с помещением для мытья кухонной посуды.</w:t>
            </w:r>
          </w:p>
          <w:p w:rsidR="005E3225" w:rsidRPr="00C256AB" w:rsidRDefault="005E3225" w:rsidP="00FE02A6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4</w:t>
            </w:r>
            <w:r w:rsidRPr="00C256AB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.29. Во вновь строящихся объектах дошкольных организаций рекомендуется предусматривать грузовые подъемники для вертикальной транспортировки пищи на 2-3 этажи.</w:t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4.30. Технологическое оборудование размещается с учетом обеспечения свободного доступа к нему для его обработки и обслуживания.</w:t>
            </w:r>
          </w:p>
          <w:p w:rsidR="005E3225" w:rsidRDefault="005E3225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4.31. Питание детей организуют в помещении </w:t>
            </w:r>
            <w:proofErr w:type="gram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групповой</w:t>
            </w:r>
            <w:proofErr w:type="gram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C256AB" w:rsidRDefault="00C256AB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56AB" w:rsidRDefault="00C256AB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56AB" w:rsidRDefault="00C256AB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56AB" w:rsidRDefault="00C256AB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3B66" w:rsidRDefault="005E3225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Для мытья столовой посуды буфетная оборудуется </w:t>
            </w:r>
            <w:proofErr w:type="spell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двухгнездными</w:t>
            </w:r>
            <w:proofErr w:type="spell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моечными ваннами с подводкой к ним холодной и горячей воды. </w:t>
            </w:r>
          </w:p>
          <w:p w:rsidR="003A3B66" w:rsidRDefault="003A3B6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3B66" w:rsidRDefault="003A3B6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Допускается установка посудомоечной машины.</w:t>
            </w:r>
          </w:p>
          <w:p w:rsidR="005E3225" w:rsidRPr="003A3B66" w:rsidRDefault="005E3225" w:rsidP="00FE02A6">
            <w:pPr>
              <w:jc w:val="both"/>
              <w:rPr>
                <w:rFonts w:ascii="Times New Roman" w:hAnsi="Times New Roman" w:cs="Times New Roman"/>
                <w:color w:val="FFC000"/>
                <w:sz w:val="28"/>
                <w:szCs w:val="28"/>
              </w:rPr>
            </w:pPr>
            <w:r w:rsidRPr="003A3B66">
              <w:rPr>
                <w:rFonts w:ascii="Times New Roman" w:hAnsi="Times New Roman" w:cs="Times New Roman"/>
                <w:color w:val="FFC000"/>
                <w:sz w:val="28"/>
                <w:szCs w:val="28"/>
              </w:rPr>
              <w:t xml:space="preserve">На случай отключения горячего водоснабжения предусматривается установка </w:t>
            </w:r>
            <w:proofErr w:type="gramStart"/>
            <w:r w:rsidRPr="003A3B66">
              <w:rPr>
                <w:rFonts w:ascii="Times New Roman" w:hAnsi="Times New Roman" w:cs="Times New Roman"/>
                <w:color w:val="FFC000"/>
                <w:sz w:val="28"/>
                <w:szCs w:val="28"/>
              </w:rPr>
              <w:t>резервных</w:t>
            </w:r>
            <w:proofErr w:type="gramEnd"/>
            <w:r w:rsidRPr="003A3B66">
              <w:rPr>
                <w:rFonts w:ascii="Times New Roman" w:hAnsi="Times New Roman" w:cs="Times New Roman"/>
                <w:color w:val="FFC000"/>
                <w:sz w:val="28"/>
                <w:szCs w:val="28"/>
              </w:rPr>
              <w:t xml:space="preserve"> </w:t>
            </w:r>
            <w:proofErr w:type="spellStart"/>
            <w:r w:rsidRPr="003A3B66">
              <w:rPr>
                <w:rFonts w:ascii="Times New Roman" w:hAnsi="Times New Roman" w:cs="Times New Roman"/>
                <w:color w:val="FFC000"/>
                <w:sz w:val="28"/>
                <w:szCs w:val="28"/>
              </w:rPr>
              <w:t>электроводонагревателей</w:t>
            </w:r>
            <w:proofErr w:type="spellEnd"/>
            <w:r w:rsidRPr="003A3B66">
              <w:rPr>
                <w:rFonts w:ascii="Times New Roman" w:hAnsi="Times New Roman" w:cs="Times New Roman"/>
                <w:color w:val="FFC000"/>
                <w:sz w:val="28"/>
                <w:szCs w:val="28"/>
              </w:rPr>
              <w:t xml:space="preserve"> с жесткой разводкой воды к моечным ваннам.</w:t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4.32. Не следует устраивать вход в </w:t>
            </w:r>
            <w:proofErr w:type="spell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постирочную</w:t>
            </w:r>
            <w:proofErr w:type="spell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напротив входов в помещения групповых ячеек и пищеблока и располагать окна пищеблока, </w:t>
            </w:r>
            <w:proofErr w:type="spell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постирочной</w:t>
            </w:r>
            <w:proofErr w:type="spell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и туалетных под окнами помещений групповых, спален.</w:t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4.33. </w:t>
            </w:r>
            <w:r w:rsidRPr="003A3B66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В дошкольных организациях вместимостью до 80 мест </w:t>
            </w:r>
            <w:proofErr w:type="spellStart"/>
            <w:r w:rsidRPr="003A3B66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постирочная</w:t>
            </w:r>
            <w:proofErr w:type="spellEnd"/>
            <w:r w:rsidRPr="003A3B66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может иметь одно помещение, свыше 80 мест – 2 помещения (</w:t>
            </w:r>
            <w:proofErr w:type="gramStart"/>
            <w:r w:rsidRPr="003A3B66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стиральная</w:t>
            </w:r>
            <w:proofErr w:type="gramEnd"/>
            <w:r w:rsidRPr="003A3B66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и гладильная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). </w:t>
            </w:r>
            <w:proofErr w:type="gram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Помещения стиральной и гладильной должны быть смежными, а входы (окна </w:t>
            </w:r>
            <w:proofErr w:type="spell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приема-вычачи</w:t>
            </w:r>
            <w:proofErr w:type="spell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) для сдачи грязного и получения чистого белья – раздельными. </w:t>
            </w:r>
            <w:proofErr w:type="gramEnd"/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Рекомендуемый состав и площади помещений </w:t>
            </w:r>
            <w:proofErr w:type="spell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постирочной</w:t>
            </w:r>
            <w:proofErr w:type="spell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представлены в Приложении 1  таблице 3 настоящих санитарных правил. </w:t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При отсутствии прачечной в дошкольной организации возможна организация централизованной стирки постельного белья в прачечных.</w:t>
            </w:r>
          </w:p>
          <w:p w:rsidR="005E3225" w:rsidRDefault="005E3225" w:rsidP="00FE02A6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proofErr w:type="spellStart"/>
            <w:r w:rsidRPr="003A3B66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Постирочная</w:t>
            </w:r>
            <w:proofErr w:type="spellEnd"/>
            <w:r w:rsidRPr="003A3B66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дошкольной организации не используется для стирки белья от других   организаций. </w:t>
            </w:r>
          </w:p>
          <w:p w:rsidR="00293369" w:rsidRDefault="00293369" w:rsidP="00FE02A6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  <w:p w:rsidR="00293369" w:rsidRDefault="00293369" w:rsidP="00FE02A6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  <w:p w:rsidR="00293369" w:rsidRDefault="00293369" w:rsidP="00FE02A6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  <w:p w:rsidR="00293369" w:rsidRDefault="00293369" w:rsidP="00FE02A6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  <w:p w:rsidR="00293369" w:rsidRDefault="00293369" w:rsidP="00FE02A6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  <w:p w:rsidR="00293369" w:rsidRDefault="00293369" w:rsidP="00FE02A6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  <w:p w:rsidR="00293369" w:rsidRDefault="00293369" w:rsidP="00FE02A6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  <w:p w:rsidR="00293369" w:rsidRDefault="00293369" w:rsidP="00FE02A6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  <w:p w:rsidR="00293369" w:rsidRDefault="00293369" w:rsidP="00FE02A6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  <w:p w:rsidR="00293369" w:rsidRDefault="00293369" w:rsidP="00FE02A6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  <w:p w:rsidR="00293369" w:rsidRDefault="00293369" w:rsidP="00FE02A6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  <w:p w:rsidR="00293369" w:rsidRDefault="00293369" w:rsidP="00FE02A6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  <w:p w:rsidR="00293369" w:rsidRDefault="00293369" w:rsidP="00FE02A6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  <w:p w:rsidR="00293369" w:rsidRDefault="00293369" w:rsidP="00FE02A6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  <w:p w:rsidR="00293369" w:rsidRDefault="00293369" w:rsidP="00FE02A6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  <w:p w:rsidR="00293369" w:rsidRDefault="00293369" w:rsidP="00FE02A6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  <w:p w:rsidR="00293369" w:rsidRDefault="00293369" w:rsidP="00FE02A6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  <w:p w:rsidR="00293369" w:rsidRDefault="00293369" w:rsidP="00FE02A6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  <w:p w:rsidR="00293369" w:rsidRDefault="00293369" w:rsidP="00FE02A6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  <w:p w:rsidR="00293369" w:rsidRDefault="00293369" w:rsidP="00FE02A6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  <w:p w:rsidR="00293369" w:rsidRPr="003A3B66" w:rsidRDefault="00293369" w:rsidP="00FE02A6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369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4.34. Изменение планировки помещений не должно ухудшать условий пребывания детей, наносить ущерб их здоровью и учебно-воспитательному процессу.</w:t>
            </w:r>
          </w:p>
        </w:tc>
      </w:tr>
      <w:tr w:rsidR="005E3225" w:rsidRPr="00994577" w:rsidTr="00D62EEA">
        <w:tc>
          <w:tcPr>
            <w:tcW w:w="8046" w:type="dxa"/>
          </w:tcPr>
          <w:p w:rsidR="005E3225" w:rsidRPr="00994577" w:rsidRDefault="005E3225" w:rsidP="005E32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V. Требования к внутренней отделке помещений дошкольных </w:t>
            </w:r>
            <w:r w:rsidRPr="00293369">
              <w:rPr>
                <w:rFonts w:ascii="Times New Roman" w:hAnsi="Times New Roman" w:cs="Times New Roman"/>
                <w:b/>
                <w:bCs/>
                <w:color w:val="00B050"/>
                <w:sz w:val="28"/>
                <w:szCs w:val="28"/>
              </w:rPr>
              <w:t>образовательных</w:t>
            </w:r>
            <w:r w:rsidRPr="009945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организаций</w:t>
            </w:r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5.1. Стены помещений должны быть гладкими, </w:t>
            </w:r>
            <w:r w:rsidRPr="00994577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без признаков поражений грибком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и иметь отделку, допускающую уборку влажным способом и дезинфекцию.</w:t>
            </w:r>
          </w:p>
          <w:p w:rsidR="005E3225" w:rsidRPr="00B50E7E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color w:val="00B050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Все строительные и отделочные материалы должны быть безвредными для здоровья </w:t>
            </w:r>
            <w:r w:rsidRPr="00994577">
              <w:rPr>
                <w:rFonts w:ascii="Times New Roman" w:hAnsi="Times New Roman" w:cs="Times New Roman"/>
                <w:b/>
                <w:i/>
                <w:color w:val="00B050"/>
                <w:sz w:val="28"/>
                <w:szCs w:val="28"/>
              </w:rPr>
              <w:t xml:space="preserve">человека и иметь документы, подтверждающие их происхождение, качество и безопасность. </w:t>
            </w:r>
            <w:r w:rsidRPr="00B50E7E">
              <w:rPr>
                <w:rFonts w:ascii="Times New Roman" w:hAnsi="Times New Roman" w:cs="Times New Roman"/>
                <w:b/>
                <w:i/>
                <w:color w:val="00B050"/>
                <w:sz w:val="28"/>
                <w:szCs w:val="28"/>
              </w:rPr>
              <w:t>Возможно использование для внутренней отделки помещений обоев, допускающие проведение уборки влажным способом и дезинфекцию.</w:t>
            </w:r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5.2. </w:t>
            </w:r>
            <w:proofErr w:type="gram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Стены помещений пищеблока, буфетных, кладовой для 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овощей, охлаждаемых камер, моечной, </w:t>
            </w:r>
            <w:proofErr w:type="spell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постирочной</w:t>
            </w:r>
            <w:proofErr w:type="spell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, гладильной и туалетных следует облицовывать глазурованной плиткой или иным влагостойким материалом, безвредным для здоровья человека, на высоту не менее 1,5 м; в заготовочной пищеблока, залах с ваннами бассейна и душевых - на высоту не менее 1,8 м для проведения влажной обработки с применением моющих и</w:t>
            </w:r>
            <w:r w:rsidR="00BC39CB"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дезинфицирующих средств.</w:t>
            </w:r>
            <w:proofErr w:type="gramEnd"/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Отделка помещений медицинского блока должна соответствовать санитарно-эпидемиологическим требованиям, предъявляемым к медицинским организациям.</w:t>
            </w:r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5.3. В помещениях, ориентированных на южную сторону горизонта, применяются отделочные материалы и краски неярких холодных тонов, на северную сторону - теплые тона. Отдельные элементы допускается окрашивать в более яркие цвета, но не более 25% всей площади помещения.</w:t>
            </w:r>
          </w:p>
          <w:p w:rsidR="007439B0" w:rsidRPr="00994577" w:rsidRDefault="007439B0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39B0" w:rsidRPr="00994577" w:rsidRDefault="007439B0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39B0" w:rsidRPr="00994577" w:rsidRDefault="007439B0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39B0" w:rsidRPr="00994577" w:rsidRDefault="007439B0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39B0" w:rsidRPr="00994577" w:rsidRDefault="007439B0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39B0" w:rsidRPr="00994577" w:rsidRDefault="007439B0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39B0" w:rsidRPr="00994577" w:rsidRDefault="007439B0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39B0" w:rsidRDefault="007439B0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0E7E" w:rsidRDefault="00B50E7E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0E7E" w:rsidRDefault="00B50E7E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0E7E" w:rsidRPr="00994577" w:rsidRDefault="00B50E7E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225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5.4. Потолки в помещениях с повышенной влажностью воздуха (производственные цеха пищеблока, душевые, </w:t>
            </w:r>
            <w:proofErr w:type="spell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постирочные</w:t>
            </w:r>
            <w:proofErr w:type="spell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, умывальные, туалеты и другие) </w:t>
            </w:r>
            <w:r w:rsidRPr="00994577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окрашиваются влагостойкими материалами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50E7E" w:rsidRPr="00994577" w:rsidRDefault="00B50E7E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225" w:rsidRPr="00B50E7E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5.5. Для пола используются материалы, допускающие обработку влажным способом, с использованием моющих и 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дезинфицирующих </w:t>
            </w:r>
            <w:r w:rsidRPr="00B50E7E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растворов.</w:t>
            </w:r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С учетом климатических условий рекомендуется полы в помещениях групповых, расположенных на первом этаже, предусматривать </w:t>
            </w:r>
            <w:proofErr w:type="gram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утепленными</w:t>
            </w:r>
            <w:proofErr w:type="gram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и (или) отапливаемыми, с регулируемым температурным режимом.</w:t>
            </w:r>
          </w:p>
        </w:tc>
        <w:tc>
          <w:tcPr>
            <w:tcW w:w="7797" w:type="dxa"/>
          </w:tcPr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V. Требования к внутренней отделке помещений дошкольных организаций</w:t>
            </w:r>
          </w:p>
          <w:p w:rsidR="00BC39CB" w:rsidRPr="00994577" w:rsidRDefault="00BC39CB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5.1. Стены помещений должны быть гладкими и иметь отделку, допускающую уборку влажным способом и дезинфекцию. </w:t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Все строительные и отделочные материалы должны быть безвредными для здоровья детей. </w:t>
            </w:r>
          </w:p>
          <w:p w:rsidR="00BC39CB" w:rsidRPr="00994577" w:rsidRDefault="00BC39CB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39CB" w:rsidRPr="00994577" w:rsidRDefault="00BC39CB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39CB" w:rsidRDefault="00BC39CB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0E7E" w:rsidRPr="00994577" w:rsidRDefault="00B50E7E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5.2. </w:t>
            </w:r>
            <w:proofErr w:type="gram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Стены помещений пищеблока, буфетных, кладовой для 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овощей, охлаждаемых камер, моечной в </w:t>
            </w:r>
            <w:r w:rsidRPr="00994577">
              <w:rPr>
                <w:rFonts w:ascii="Times New Roman" w:hAnsi="Times New Roman" w:cs="Times New Roman"/>
                <w:color w:val="00B0F0"/>
                <w:sz w:val="28"/>
                <w:szCs w:val="28"/>
              </w:rPr>
              <w:t>помещении с ванной-бассейном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постирочной</w:t>
            </w:r>
            <w:proofErr w:type="spell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, гладильной и туалетных следует облицовывать глазурованной плиткой или аналогичным материалом безвредным для здоровья детей на высоту </w:t>
            </w:r>
            <w:smartTag w:uri="urn:schemas-microsoft-com:office:smarttags" w:element="metricconverter">
              <w:smartTagPr>
                <w:attr w:name="ProductID" w:val="1,5 м"/>
              </w:smartTagPr>
              <w:r w:rsidRPr="00994577">
                <w:rPr>
                  <w:rFonts w:ascii="Times New Roman" w:hAnsi="Times New Roman" w:cs="Times New Roman"/>
                  <w:sz w:val="28"/>
                  <w:szCs w:val="28"/>
                </w:rPr>
                <w:t>1,5 м</w:t>
              </w:r>
            </w:smartTag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; в заготовочной пищеблока и залах с ваннами бассейна - на высоту </w:t>
            </w:r>
            <w:smartTag w:uri="urn:schemas-microsoft-com:office:smarttags" w:element="metricconverter">
              <w:smartTagPr>
                <w:attr w:name="ProductID" w:val="1,8 м"/>
              </w:smartTagPr>
              <w:r w:rsidRPr="00994577">
                <w:rPr>
                  <w:rFonts w:ascii="Times New Roman" w:hAnsi="Times New Roman" w:cs="Times New Roman"/>
                  <w:sz w:val="28"/>
                  <w:szCs w:val="28"/>
                </w:rPr>
                <w:t>1,8 м</w:t>
              </w:r>
            </w:smartTag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для проведения влажной обработки с применением моющих и дезинфицирующих средств. </w:t>
            </w:r>
            <w:proofErr w:type="gramEnd"/>
          </w:p>
          <w:p w:rsidR="00BC39CB" w:rsidRDefault="00BC39CB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0E7E" w:rsidRDefault="00B50E7E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0E7E" w:rsidRPr="00994577" w:rsidRDefault="00B50E7E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5.3. </w:t>
            </w:r>
            <w:proofErr w:type="gram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В помещениях, ориентированных на южные </w:t>
            </w:r>
            <w:r w:rsidRPr="00B50E7E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румбы горизонта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, применяют отделочные материалы и краски неярких холодных тонов</w:t>
            </w:r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, с коэффициентом отражения 0,7 – 0,8 (бледно-голубой, бледно-зеленый), на северные румбы - теплые тона (бледно-желтый, бледно-розовый, бежевый) с коэффициентом отражения 0,7 – 0,6.</w:t>
            </w:r>
            <w:proofErr w:type="gramEnd"/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Отдельные элементы допускается окрашивать в более яркие цвета, но не более 25% всей площади помещения. </w:t>
            </w:r>
          </w:p>
          <w:p w:rsidR="005E3225" w:rsidRDefault="005E3225" w:rsidP="00FE02A6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Поверхности стен помещений для музыкальных и гимнастических занятий рекомендуется отделывать материалами безвредными для здоровья детей светлых тонов с коэффициентом отражения 0,6 – 0,8.</w:t>
            </w:r>
          </w:p>
          <w:p w:rsidR="00B50E7E" w:rsidRPr="00994577" w:rsidRDefault="00B50E7E" w:rsidP="00FE02A6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5.4. </w:t>
            </w:r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Для отделки потолков в помещениях с обычным режимом эксплуатации используют меловую или известковую побелки. Допускается применение водоэмульсионной краски. </w:t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Потолки в помещениях с повышенной влажностью воздуха (производственные цеха пищеблока, душевые, </w:t>
            </w:r>
            <w:proofErr w:type="spell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постирочные</w:t>
            </w:r>
            <w:proofErr w:type="spell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, умывальные, туалеты и др</w:t>
            </w:r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.) окрашивают масляной краской. </w:t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Возможно применение иных материалов безвредных для здоровья детей.</w:t>
            </w:r>
          </w:p>
          <w:p w:rsidR="005E3225" w:rsidRPr="00B50E7E" w:rsidRDefault="005E3225" w:rsidP="00FE02A6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5.5. </w:t>
            </w:r>
            <w:proofErr w:type="gram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Полы помещений </w:t>
            </w:r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должны быть гладкими, нескользкими, плотно пригнанными, без щелей и дефектов, плинтуса - </w:t>
            </w:r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lastRenderedPageBreak/>
              <w:t xml:space="preserve">плотно пригнанным к стенам и полу, 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предусматривающими влажную уборку с применением моющих и дезинфицирующих </w:t>
            </w:r>
            <w:r w:rsidRPr="00B50E7E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средств.</w:t>
            </w:r>
            <w:proofErr w:type="gramEnd"/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Полы в помещениях групповых, размещаемых на первом этаже, следует делать утепленными и (или) отапливаемыми, с регулируемым температурным режимом </w:t>
            </w:r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на поверхности пола. В основных помещениях в качестве материалов для пола используют дерево (дощатые полы, которые покрывают масляной краской, или паркетные). Допускается покрытие полов синтетическими полимерными материалами, безвредными для здоровья детей и допускающими обработку влажным способом и дезинфекцию.</w:t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Полы в помещениях пищеблока, </w:t>
            </w:r>
            <w:proofErr w:type="spellStart"/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постирочной</w:t>
            </w:r>
            <w:proofErr w:type="spellEnd"/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, гладильной, подсобных помещениях, туалетной выстилают керамической или мозаичной шлифованной метлахской плиткой или аналогичными материалами безвредными для здоровья детей.</w:t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В помещениях душевых и </w:t>
            </w:r>
            <w:proofErr w:type="spellStart"/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постирочных</w:t>
            </w:r>
            <w:proofErr w:type="spellEnd"/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, моечных и заготовочном цеху пищеблока полы оборудуют сливными трапами с соответствующими уклонами полов к отверстиям трапов.</w:t>
            </w:r>
          </w:p>
        </w:tc>
      </w:tr>
      <w:tr w:rsidR="005E3225" w:rsidRPr="00994577" w:rsidTr="00D62EEA">
        <w:tc>
          <w:tcPr>
            <w:tcW w:w="8046" w:type="dxa"/>
          </w:tcPr>
          <w:p w:rsidR="005E3225" w:rsidRPr="00994577" w:rsidRDefault="005E3225" w:rsidP="005E32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VI. Требования к размещению оборудования в помещениях дошкольных </w:t>
            </w:r>
            <w:r w:rsidRPr="00B50E7E">
              <w:rPr>
                <w:rFonts w:ascii="Times New Roman" w:hAnsi="Times New Roman" w:cs="Times New Roman"/>
                <w:b/>
                <w:bCs/>
                <w:color w:val="00B050"/>
                <w:sz w:val="28"/>
                <w:szCs w:val="28"/>
              </w:rPr>
              <w:t>образовательных</w:t>
            </w:r>
            <w:r w:rsidRPr="009945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организаций</w:t>
            </w:r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6.1. Оборудование основных помещений должно соответствовать росту и возрасту детей. Функциональные размеры приобретаемой и используемой детской мебели для сидения и столов должны соответствовать обязательным требованиям, установленным  техническими регламентами или (и) национальными стандартами.</w:t>
            </w:r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color w:val="00B050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b/>
                <w:i/>
                <w:color w:val="00B050"/>
                <w:sz w:val="28"/>
                <w:szCs w:val="28"/>
              </w:rPr>
              <w:t>Детская мебель и оборудование для помещений, поступающие в дошкольные образовательные организации, должны быть изготовлены из материалов, безвредных для здоровья детей и иметь документы, подтверждающие их происхождение и безопасность.</w:t>
            </w:r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Помещения дошкольных образовательных организаций (групп) </w:t>
            </w:r>
            <w:r w:rsidRPr="00994577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компенсирующего вида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оборудуются в зависимости от осуществления квалифицированной коррекции отклонений в физическом и психическом развитии воспитанников.</w:t>
            </w:r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6.2. </w:t>
            </w:r>
            <w:proofErr w:type="gram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Раздевальные оборудуются шкафами для верхней одежды детей и персонала.</w:t>
            </w:r>
            <w:proofErr w:type="gramEnd"/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Шкафы для одежды и обуви оборудуются индивидуальными ячейками - полками для головных уборов и крючками для верхней одежды. Каждая индивидуальная ячейка маркируется.</w:t>
            </w:r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В раздевальных (или в отдельных помещениях) должны быть предусмотрены условия для сушки верхней одежды и обуви детей.</w:t>
            </w:r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994577">
              <w:rPr>
                <w:rFonts w:ascii="Times New Roman" w:hAnsi="Times New Roman" w:cs="Times New Roman"/>
                <w:b/>
                <w:i/>
                <w:color w:val="00B050"/>
                <w:sz w:val="28"/>
                <w:szCs w:val="28"/>
                <w:u w:val="single"/>
              </w:rPr>
              <w:t xml:space="preserve">В тамбурах вновь строящихся объектов дошкольных образовательных </w:t>
            </w:r>
            <w:r w:rsidRPr="00994577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организаций допускается установка стеллажей для игрушек, используемых на прогулке.</w:t>
            </w:r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6.3. Для осмотра и переодевания </w:t>
            </w:r>
            <w:r w:rsidRPr="00D603F9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(пеленания) 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детей младенческого и раннего возраста помещение раздевальной (</w:t>
            </w:r>
            <w:r w:rsidRPr="00D603F9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приемной) 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оборудуются </w:t>
            </w:r>
            <w:proofErr w:type="spell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пеленальными</w:t>
            </w:r>
            <w:proofErr w:type="spell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столами, стульями, раковиной для мытья рук, шкафом для одежды матерей. </w:t>
            </w:r>
            <w:r w:rsidRPr="00D603F9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для грудного кормления детей оборудуется столом и стулом.</w:t>
            </w:r>
          </w:p>
          <w:p w:rsidR="00C77068" w:rsidRPr="00994577" w:rsidRDefault="00C77068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7068" w:rsidRPr="00994577" w:rsidRDefault="00C77068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6.4. </w:t>
            </w:r>
            <w:proofErr w:type="gram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В групповых для детей раннего возраста рекомендуется устанавливать в светлой части помещения групповой манеж размером 6,0 х 5,0 м с высотой ограждения - 0,4 м, длинной стороной параллельно окнам и на расстоянии от них не менее 1,0 м. Для  ползания детей на полу выделяют место, ограниченное барьером.</w:t>
            </w:r>
            <w:proofErr w:type="gram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Рекомендуется устанавливать горки с лесенкой высотой не более 0,8 м и длиной ската - 0,9 м, мостики длиной 1,5 м и шириной 0,4 м с перилами высотой 0,45 м.</w:t>
            </w:r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Вблизи буфетной рекомендуется устанавливать </w:t>
            </w:r>
            <w:proofErr w:type="spell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пеленальные</w:t>
            </w:r>
            <w:proofErr w:type="spell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столы и специальные столики с выдвижными креслами для кормления детей 8-12 месяцев.</w:t>
            </w:r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Возле </w:t>
            </w:r>
            <w:proofErr w:type="spell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пеленального</w:t>
            </w:r>
            <w:proofErr w:type="spell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стола устанавливается бак с крышкой для грязного белья.</w:t>
            </w:r>
          </w:p>
          <w:p w:rsidR="005E3225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6.5. В групповых для детей 1,5 года и старше </w:t>
            </w:r>
            <w:proofErr w:type="gram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столы</w:t>
            </w:r>
            <w:proofErr w:type="gram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и стулья устанавливаются по числу детей в группах. Для детей старшей и подготовительной групп рекомендуется использовать столы с изменяющимся наклоном крышки до 30 градусов.</w:t>
            </w:r>
          </w:p>
          <w:p w:rsidR="00D603F9" w:rsidRPr="00994577" w:rsidRDefault="00D603F9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6.6. Стулья и столы должны быть одной группы мебели и промаркированы. Подбор мебели для детей проводится с учетом </w:t>
            </w:r>
            <w:r w:rsidRPr="00994577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роста 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детей согласно таблице 1.</w:t>
            </w:r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198813" cy="1600200"/>
                  <wp:effectExtent l="0" t="0" r="190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10175" cy="16036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A2162" w:rsidRPr="00994577" w:rsidRDefault="001A2162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2162" w:rsidRPr="00994577" w:rsidRDefault="001A2162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2162" w:rsidRPr="00994577" w:rsidRDefault="001A2162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2162" w:rsidRPr="00994577" w:rsidRDefault="001A2162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2162" w:rsidRPr="00994577" w:rsidRDefault="001A2162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2162" w:rsidRPr="00994577" w:rsidRDefault="001A2162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2162" w:rsidRPr="00994577" w:rsidRDefault="001A2162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2162" w:rsidRPr="00994577" w:rsidRDefault="001A2162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2162" w:rsidRPr="00994577" w:rsidRDefault="001A2162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2162" w:rsidRPr="00994577" w:rsidRDefault="001A2162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2162" w:rsidRPr="00994577" w:rsidRDefault="001A2162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2162" w:rsidRPr="00994577" w:rsidRDefault="001A2162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2162" w:rsidRPr="00994577" w:rsidRDefault="001A2162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2162" w:rsidRPr="00994577" w:rsidRDefault="001A2162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2162" w:rsidRPr="00994577" w:rsidRDefault="001A2162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2162" w:rsidRPr="00994577" w:rsidRDefault="001A2162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2162" w:rsidRPr="00994577" w:rsidRDefault="001A2162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2162" w:rsidRPr="00994577" w:rsidRDefault="001A2162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2162" w:rsidRPr="00994577" w:rsidRDefault="001A2162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2162" w:rsidRPr="00994577" w:rsidRDefault="001A2162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2162" w:rsidRPr="00994577" w:rsidRDefault="001A2162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2162" w:rsidRDefault="001A2162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275C" w:rsidRDefault="0087275C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275C" w:rsidRDefault="0087275C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275C" w:rsidRDefault="0087275C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275C" w:rsidRPr="00994577" w:rsidRDefault="0087275C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6.7. Рабочие поверхности столов должны иметь матовое покрытие светлого тона. Материалы, используемые для облицовки столов и стульев, должны обладать низкой теплопроводностью, быть стойкими к воздействию влаги, моющих и дезинфицирующих средств.</w:t>
            </w:r>
          </w:p>
          <w:p w:rsidR="001A2162" w:rsidRPr="00994577" w:rsidRDefault="001A2162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2162" w:rsidRPr="00994577" w:rsidRDefault="001A2162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225" w:rsidRPr="0087275C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275C">
              <w:rPr>
                <w:rFonts w:ascii="Times New Roman" w:hAnsi="Times New Roman" w:cs="Times New Roman"/>
                <w:sz w:val="28"/>
                <w:szCs w:val="28"/>
              </w:rPr>
              <w:t>6.8. Меловые доски должны быть изготовлены из материалов, имеющих высокую адгезию с материалами, используемыми для письма, хорошо очищаться влажной губкой, быть износостойкими, иметь темно-зеленый или коричневый цвет и антибликовое или матовое покрытие.</w:t>
            </w:r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6.9. При использовании </w:t>
            </w:r>
            <w:r w:rsidRPr="0087275C">
              <w:rPr>
                <w:rFonts w:ascii="Times New Roman" w:hAnsi="Times New Roman" w:cs="Times New Roman"/>
                <w:sz w:val="28"/>
                <w:szCs w:val="28"/>
              </w:rPr>
              <w:t>маркерной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доски цвет маркера должен быть контрастным (черный, красный, коричневый, темные тона синего и зеленого).</w:t>
            </w:r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Учебные доски, не обладающие собственным свечением, должны быть обеспечены равномерным искусственным освещением.</w:t>
            </w:r>
          </w:p>
          <w:p w:rsidR="001A2162" w:rsidRPr="00994577" w:rsidRDefault="001A2162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2162" w:rsidRPr="00994577" w:rsidRDefault="001A2162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2162" w:rsidRPr="00994577" w:rsidRDefault="001A2162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2162" w:rsidRPr="00994577" w:rsidRDefault="001A2162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2162" w:rsidRPr="00994577" w:rsidRDefault="001A2162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2162" w:rsidRPr="00994577" w:rsidRDefault="001A2162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2162" w:rsidRPr="00994577" w:rsidRDefault="001A2162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2162" w:rsidRPr="00994577" w:rsidRDefault="001A2162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6.10. В дошкольных образовательных организациях используются игрушки, безвредные для здоровья детей, отвечающие </w:t>
            </w:r>
            <w:r w:rsidRPr="00994577">
              <w:rPr>
                <w:rFonts w:ascii="Times New Roman" w:hAnsi="Times New Roman" w:cs="Times New Roman"/>
                <w:b/>
                <w:i/>
                <w:color w:val="00B050"/>
                <w:sz w:val="28"/>
                <w:szCs w:val="28"/>
              </w:rPr>
              <w:t xml:space="preserve">санитарно-эпидемиологическим </w:t>
            </w:r>
            <w:r w:rsidRPr="0099457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требованиям </w:t>
            </w:r>
            <w:r w:rsidRPr="00994577">
              <w:rPr>
                <w:rFonts w:ascii="Times New Roman" w:hAnsi="Times New Roman" w:cs="Times New Roman"/>
                <w:b/>
                <w:i/>
                <w:color w:val="00B050"/>
                <w:sz w:val="28"/>
                <w:szCs w:val="28"/>
              </w:rPr>
              <w:t>и имеющие документы, подтверждающие безопасность</w:t>
            </w:r>
            <w:r w:rsidRPr="0099457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 которые могут быть подвергнуты влажной обработке (стирке) и дезинфекции.</w:t>
            </w:r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 w:rsidRPr="0099457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Мягконабивные</w:t>
            </w:r>
            <w:proofErr w:type="spellEnd"/>
            <w:r w:rsidRPr="0099457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и </w:t>
            </w:r>
            <w:proofErr w:type="spellStart"/>
            <w:r w:rsidRPr="0099457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пенолатексные</w:t>
            </w:r>
            <w:proofErr w:type="spellEnd"/>
            <w:r w:rsidRPr="0099457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ворсованные игрушки для детей дошкольного возраста следует использовать только в качестве дидактических пособий.</w:t>
            </w:r>
          </w:p>
          <w:p w:rsidR="001A2162" w:rsidRPr="00994577" w:rsidRDefault="001A2162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1A2162" w:rsidRPr="00994577" w:rsidRDefault="001A2162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1A2162" w:rsidRPr="00994577" w:rsidRDefault="001A2162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1A2162" w:rsidRPr="00994577" w:rsidRDefault="001A2162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1A2162" w:rsidRPr="00994577" w:rsidRDefault="001A2162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1A2162" w:rsidRPr="00994577" w:rsidRDefault="001A2162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1A2162" w:rsidRPr="00994577" w:rsidRDefault="001A2162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1A2162" w:rsidRPr="00994577" w:rsidRDefault="001A2162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1A2162" w:rsidRPr="00994577" w:rsidRDefault="001A2162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1A2162" w:rsidRPr="00994577" w:rsidRDefault="001A2162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1A2162" w:rsidRPr="00994577" w:rsidRDefault="001A2162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1A2162" w:rsidRPr="00994577" w:rsidRDefault="001A2162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1A2162" w:rsidRPr="00994577" w:rsidRDefault="001A2162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1A2162" w:rsidRPr="00994577" w:rsidRDefault="001A2162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1A2162" w:rsidRPr="00994577" w:rsidRDefault="001A2162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1A2162" w:rsidRPr="00994577" w:rsidRDefault="001A2162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1A2162" w:rsidRPr="00994577" w:rsidRDefault="001A2162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1A2162" w:rsidRPr="00994577" w:rsidRDefault="001A2162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1A2162" w:rsidRPr="00994577" w:rsidRDefault="001A2162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1A2162" w:rsidRPr="00994577" w:rsidRDefault="001A2162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1A2162" w:rsidRPr="00994577" w:rsidRDefault="001A2162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1A2162" w:rsidRPr="00994577" w:rsidRDefault="001A2162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1A2162" w:rsidRPr="00994577" w:rsidRDefault="001A2162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1A2162" w:rsidRPr="00994577" w:rsidRDefault="001A2162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1A2162" w:rsidRPr="00994577" w:rsidRDefault="001A2162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1A2162" w:rsidRPr="00994577" w:rsidRDefault="001A2162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1A2162" w:rsidRPr="00994577" w:rsidRDefault="001A2162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1A2162" w:rsidRPr="00994577" w:rsidRDefault="001A2162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1A2162" w:rsidRPr="00994577" w:rsidRDefault="001A2162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1A2162" w:rsidRPr="00994577" w:rsidRDefault="001A2162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1A2162" w:rsidRPr="00994577" w:rsidRDefault="001A2162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1A2162" w:rsidRPr="00994577" w:rsidRDefault="001A2162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1A2162" w:rsidRPr="00994577" w:rsidRDefault="001A2162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1A2162" w:rsidRPr="00994577" w:rsidRDefault="001A2162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1A2162" w:rsidRDefault="001A2162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87275C" w:rsidRDefault="0087275C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87275C" w:rsidRDefault="0087275C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87275C" w:rsidRDefault="0087275C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87275C" w:rsidRDefault="0087275C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87275C" w:rsidRDefault="0087275C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87275C" w:rsidRDefault="0087275C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87275C" w:rsidRDefault="0087275C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87275C" w:rsidRDefault="0087275C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87275C" w:rsidRPr="00994577" w:rsidRDefault="0087275C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1A2162" w:rsidRPr="00994577" w:rsidRDefault="001A2162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994577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6.11. Размещение аквариумов, животных, птиц в помещениях групповых не допускается.</w:t>
            </w:r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6.12. Во вновь строящихся дошкольных образовательных организациях в составе групповых должны быть предусмотрены отдельные спальные помещения. Спальни оборудуются стационарными кроватями.</w:t>
            </w:r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color w:val="00B050"/>
                <w:sz w:val="28"/>
                <w:szCs w:val="28"/>
                <w:u w:val="single"/>
              </w:rPr>
            </w:pPr>
            <w:proofErr w:type="gramStart"/>
            <w:r w:rsidRPr="00994577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При проектировании групповой допускается предусматривать наличие раздвижной (трансформируемой) перегородки для </w:t>
            </w:r>
            <w:r w:rsidRPr="00994577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lastRenderedPageBreak/>
              <w:t xml:space="preserve">выделения спальных мест (спальни), которые оборудуются раскладными кроватями с жестким ложем или на трансформируемыми (выдвижными, </w:t>
            </w:r>
            <w:proofErr w:type="spellStart"/>
            <w:r w:rsidRPr="00994577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выкатными</w:t>
            </w:r>
            <w:proofErr w:type="spellEnd"/>
            <w:r w:rsidRPr="00994577">
              <w:rPr>
                <w:rFonts w:ascii="Times New Roman" w:hAnsi="Times New Roman" w:cs="Times New Roman"/>
                <w:b/>
                <w:i/>
                <w:color w:val="00B050"/>
                <w:sz w:val="28"/>
                <w:szCs w:val="28"/>
                <w:u w:val="single"/>
              </w:rPr>
              <w:t>) одно - трехуровневыми кроватями.</w:t>
            </w:r>
            <w:proofErr w:type="gramEnd"/>
          </w:p>
          <w:p w:rsidR="001A2162" w:rsidRPr="00994577" w:rsidRDefault="001A2162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color w:val="00B050"/>
                <w:sz w:val="28"/>
                <w:szCs w:val="28"/>
                <w:u w:val="single"/>
              </w:rPr>
            </w:pPr>
          </w:p>
          <w:p w:rsidR="001A2162" w:rsidRPr="00994577" w:rsidRDefault="001A2162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color w:val="00B050"/>
                <w:sz w:val="28"/>
                <w:szCs w:val="28"/>
                <w:u w:val="single"/>
              </w:rPr>
            </w:pPr>
          </w:p>
          <w:p w:rsidR="001A2162" w:rsidRPr="00994577" w:rsidRDefault="001A2162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color w:val="00B050"/>
                <w:sz w:val="28"/>
                <w:szCs w:val="28"/>
                <w:u w:val="single"/>
              </w:rPr>
            </w:pPr>
          </w:p>
          <w:p w:rsidR="001A2162" w:rsidRPr="00994577" w:rsidRDefault="001A2162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color w:val="00B050"/>
                <w:sz w:val="28"/>
                <w:szCs w:val="28"/>
                <w:u w:val="single"/>
              </w:rPr>
            </w:pPr>
          </w:p>
          <w:p w:rsidR="001A2162" w:rsidRPr="00994577" w:rsidRDefault="001A2162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color w:val="00B050"/>
                <w:sz w:val="28"/>
                <w:szCs w:val="28"/>
                <w:u w:val="single"/>
              </w:rPr>
            </w:pPr>
          </w:p>
          <w:p w:rsidR="005E3225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6.13. </w:t>
            </w:r>
            <w:proofErr w:type="gram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В существующих дошкольных образовательных организациях при отсутствии спален по проекту или недостаточной площади имеющихся спальных помещений допускается организовывать дневной сон детей дошкольных групп в групповых на раскладных кроватях с жестким ложем или на трансформируемых (выдвижных, </w:t>
            </w:r>
            <w:proofErr w:type="spell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выкатных</w:t>
            </w:r>
            <w:proofErr w:type="spell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) одно - трехуровневых кроватях.</w:t>
            </w:r>
            <w:proofErr w:type="gramEnd"/>
          </w:p>
          <w:p w:rsidR="0087275C" w:rsidRPr="00994577" w:rsidRDefault="0087275C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При использовании раскладных кроватей в каждой групповой должно быть предусмотрено место для их хранения, а также для индивидуального хранения постельных принадлежностей и белья.</w:t>
            </w:r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color w:val="00B050"/>
                <w:sz w:val="28"/>
                <w:szCs w:val="28"/>
                <w:u w:val="single"/>
              </w:rPr>
            </w:pPr>
            <w:r w:rsidRPr="00994577">
              <w:rPr>
                <w:rFonts w:ascii="Times New Roman" w:hAnsi="Times New Roman" w:cs="Times New Roman"/>
                <w:b/>
                <w:i/>
                <w:color w:val="00B050"/>
                <w:sz w:val="28"/>
                <w:szCs w:val="28"/>
                <w:u w:val="single"/>
              </w:rPr>
              <w:t>Кровати должны соответствовать росту детей. Расстановка кроватей должна обеспечивать свободный проход детей между кроватями, кроватями и наружными стенами, кроватями и отопительными приборами.</w:t>
            </w:r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 xml:space="preserve">6.14. В существующих дошкольных образовательных организациях </w:t>
            </w:r>
            <w:r w:rsidRPr="00994577">
              <w:rPr>
                <w:rFonts w:ascii="Times New Roman" w:hAnsi="Times New Roman" w:cs="Times New Roman"/>
                <w:b/>
                <w:color w:val="00B050"/>
                <w:sz w:val="28"/>
                <w:szCs w:val="28"/>
                <w:u w:val="single"/>
              </w:rPr>
              <w:t>допускается</w:t>
            </w:r>
            <w:r w:rsidRPr="00994577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 xml:space="preserve"> использование спальных помещений, предусмотренных проектом, в качестве групповых или кабинетов для дополнительного образования.</w:t>
            </w:r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6.15. Дети обеспечиваются индивидуальными постельными принадлежностями, полотенцами, предметами личной гигиены. Следует иметь не менее 3 комплектов постельного белья и 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полотенец, 2 комплектов </w:t>
            </w:r>
            <w:proofErr w:type="spell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наматрасников</w:t>
            </w:r>
            <w:proofErr w:type="spell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из расчета на 1 ребенка. </w:t>
            </w:r>
            <w:r w:rsidRPr="00994577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Постельное белье маркируется индивидуально для каждого ребенка.</w:t>
            </w:r>
          </w:p>
          <w:p w:rsidR="005E3225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6.16. Туалетные помещения делят на умывальную зону и зону санитарных узлов. В умывальной зоне размещаются детские умывальники и душевой поддон. В зоне санитарных узлов размещаются унитазы.</w:t>
            </w:r>
          </w:p>
          <w:p w:rsidR="0087275C" w:rsidRDefault="0087275C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275C" w:rsidRPr="00994577" w:rsidRDefault="0087275C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В ранее построенных зданиях дошкольных образовательных организаций допускается использовать помещение </w:t>
            </w:r>
            <w:proofErr w:type="gramStart"/>
            <w:r w:rsidRPr="00994577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туалетной</w:t>
            </w:r>
            <w:proofErr w:type="gramEnd"/>
            <w:r w:rsidRPr="00994577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 в соответствии с проектом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B077A" w:rsidRPr="00994577" w:rsidRDefault="00BB077A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6.16.1. Туалетную для детей раннего возраста оборудуют в одном помещении, где устанавливают 3 умывальные раковины с подводкой горячей и холодной воды для детей, 1 умывальную раковину для персонала, шкаф (стеллаж) с ячейками для хранения индивидуальных горшков и слив для их обработки, детскую ванну, хозяйственный шкаф. Горшки должны быть промаркированы.</w:t>
            </w:r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gram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туалетных</w:t>
            </w:r>
            <w:proofErr w:type="gram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к умывальным раковинам обеспечивается подводка горячей и холодной воды, подача воды осуществляется через смеситель.</w:t>
            </w:r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6.16.2. В туалетной младшей дошкольной </w:t>
            </w:r>
            <w:r w:rsidRPr="00B20FBF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и средней 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группы в умывальной зоне устанавливаются 4 умывальные раковины для детей и 1 умывальную раковину для взрослых, 4 детских унитаза.</w:t>
            </w:r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6.16.3. </w:t>
            </w:r>
            <w:proofErr w:type="gram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В туалетных старшей и подготовительной групп в умывальной зоне  устанавливаются умывальные раковины с подводкой горячей и холодной воды для детей из расчета 1 раковина на 5 детей, 1 умывальная раковина для взрослых, детские унитазы или из расчета 1 унитаз на 5 детей.</w:t>
            </w:r>
            <w:proofErr w:type="gram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Детские унитазы </w:t>
            </w:r>
            <w:r w:rsidRPr="00B20FBF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рекомендуется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устанавливать в закрывающихся 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кабинах, высота ограждения кабины - 1,2 м (от пола), не доходящая до уровня пола на 0,15 м.</w:t>
            </w:r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color w:val="00B050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b/>
                <w:i/>
                <w:color w:val="00B050"/>
                <w:sz w:val="28"/>
                <w:szCs w:val="28"/>
              </w:rPr>
              <w:t>При проектировании и реконструкции дошкольных образовательных организаций в сельской местности оборудование туалетной и умывальной зон допускается определять заданием на проектирование.</w:t>
            </w:r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6.16.4. При проектировании и реконструкции дошкольных образовательных организаций в старших и подготовительных группах предусматриваются раздельные туалетные комнаты (</w:t>
            </w:r>
            <w:r w:rsidRPr="00B20FBF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кабинки)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для мальчиков и девочек.</w:t>
            </w:r>
          </w:p>
          <w:p w:rsidR="00BB077A" w:rsidRPr="00994577" w:rsidRDefault="00BB077A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077A" w:rsidRPr="00994577" w:rsidRDefault="00BB077A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077A" w:rsidRDefault="00BB077A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0FBF" w:rsidRPr="00994577" w:rsidRDefault="00B20FBF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6.17. При круглосуточном пребывании детей рекомендуется оборудовать ванные комнаты для помывки детей, оборудованные душевыми кабинами (ваннами, поддонами с подводкой горячей и холодной воды со смесителем).</w:t>
            </w:r>
          </w:p>
          <w:p w:rsidR="005E3225" w:rsidRPr="00994577" w:rsidRDefault="005E3225" w:rsidP="005E32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6.18. Умывальники рекомендуется устанавливать:</w:t>
            </w:r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- на высоту от пола до борта прибора - 0,4 м для детей младшего дошкольного возраста;</w:t>
            </w:r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- на высоту от пола до борта - 0,5 м для детей среднего и старшего дошкольного возраста.</w:t>
            </w:r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6.19. Унитазы оборудуются детскими сидениями или гигиеническими накладками, изготовленными из материалов, безвредных для здоровья детей, допускающих их обработку моющими и дезинфицирующими средствами.</w:t>
            </w:r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 xml:space="preserve">6.20. Для персонала дошкольного учреждения </w:t>
            </w:r>
            <w:r w:rsidRPr="00B20FBF">
              <w:rPr>
                <w:rFonts w:ascii="Times New Roman" w:hAnsi="Times New Roman" w:cs="Times New Roman"/>
                <w:b/>
                <w:i/>
                <w:color w:val="00B050"/>
                <w:sz w:val="28"/>
                <w:szCs w:val="28"/>
              </w:rPr>
              <w:t xml:space="preserve">рекомендуется </w:t>
            </w:r>
            <w:r w:rsidRPr="00994577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организовать отдельную санитарную комнату на каждом этаже здания дошкольной образовательной организации с унитазом и умывальником</w:t>
            </w:r>
            <w:r w:rsidRPr="00994577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.</w:t>
            </w:r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6.21. В туалетных помещениях </w:t>
            </w:r>
            <w:r w:rsidRPr="00994577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(рядом с умывальниками или напротив них)  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устанавливаются вешалки для детских полотенец 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</w:t>
            </w:r>
            <w:r w:rsidRPr="00994577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отдельно для рук и для ног) по списочному составу детей,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хозяйственный шкаф и шкаф для уборочного инвентаря. </w:t>
            </w:r>
            <w:r w:rsidRPr="00994577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Допускается использование одноразовых полотенец для рук </w:t>
            </w:r>
            <w:proofErr w:type="gramStart"/>
            <w:r w:rsidRPr="00994577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в</w:t>
            </w:r>
            <w:proofErr w:type="gramEnd"/>
            <w:r w:rsidRPr="00994577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 туалетных для детей.</w:t>
            </w:r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994577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Допускается устанавливать шкафы для уборочного инвентаря вне туалетных комнат.</w:t>
            </w:r>
          </w:p>
        </w:tc>
        <w:tc>
          <w:tcPr>
            <w:tcW w:w="7797" w:type="dxa"/>
          </w:tcPr>
          <w:p w:rsidR="007439B0" w:rsidRPr="00994577" w:rsidRDefault="005E3225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VI. Требования </w:t>
            </w:r>
            <w:r w:rsidRPr="00B50E7E">
              <w:rPr>
                <w:rFonts w:ascii="Times New Roman" w:hAnsi="Times New Roman" w:cs="Times New Roman"/>
                <w:b/>
                <w:bCs/>
                <w:color w:val="0070C0"/>
                <w:sz w:val="28"/>
                <w:szCs w:val="28"/>
              </w:rPr>
              <w:t xml:space="preserve">к оборудованию </w:t>
            </w:r>
            <w:r w:rsidRPr="009945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и его размещению в помещениях дошкольных организаций </w:t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6.1. Оборудование основных помещений должно соответствовать росту и возрасту детей, учитывать гигиенические и педагогические требования. Функциональные размеры приобретаемой и используемой детской (дошкольной) мебели для сидения и столов (</w:t>
            </w:r>
            <w:r w:rsidRPr="00B50E7E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обеденных и учебных) 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должны соответствовать обязательным требованиям, установленным техническими регламентами или (и) национальным стандартам.</w:t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Помещения детских садов компенсирующего вида оборудуются в зависимости от осуществления квалифицированной коррекции отклонений в физическом и 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психическом развитии воспитанников.</w:t>
            </w:r>
          </w:p>
          <w:p w:rsidR="007439B0" w:rsidRPr="00994577" w:rsidRDefault="007439B0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39B0" w:rsidRPr="00994577" w:rsidRDefault="007439B0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39B0" w:rsidRPr="00994577" w:rsidRDefault="007439B0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6.2. </w:t>
            </w:r>
            <w:proofErr w:type="gram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Раздевальные оборудуют шкафами для верхней одежды детей и персонала.</w:t>
            </w:r>
            <w:proofErr w:type="gramEnd"/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Шкафы для одежды и обуви оборудовать индивидуальными ячейками-полками для головных уборов и крючками для верхней одежды. Каждый индивидуальный шкаф маркируется.</w:t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В раздевальных (или в отдельных помещениях) должны быть предусмотрены условия для сушки верхней одежды и обуви детей.</w:t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В</w:t>
            </w:r>
            <w:proofErr w:type="gramEnd"/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раздевальных 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возможна установка стеллажей для игрушек, используемых на прогулке.</w:t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6.3. Для осмотра и переодевания детей раннего возраста помещение раздевальной оборудуют </w:t>
            </w:r>
            <w:proofErr w:type="spell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пеленальными</w:t>
            </w:r>
            <w:proofErr w:type="spell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столами, </w:t>
            </w:r>
            <w:r w:rsidRPr="00D603F9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рабочими столами 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и стульями, умывальной раковиной, шкафом для одежды матерей. </w:t>
            </w:r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Необходимо предусмотреть отдельное помещение для грудного кормления детей.</w:t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proofErr w:type="gramStart"/>
            <w:r w:rsidRPr="00994577">
              <w:rPr>
                <w:rFonts w:ascii="Times New Roman" w:hAnsi="Times New Roman" w:cs="Times New Roman"/>
                <w:color w:val="00B0F0"/>
                <w:sz w:val="28"/>
                <w:szCs w:val="28"/>
              </w:rPr>
              <w:t xml:space="preserve">В раздевальной детей раннего возраста 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место для кормления детей матерями должно быть оборудовано столом, стульями</w:t>
            </w:r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, подставками для ног, умывальником и шкафом для одежды.</w:t>
            </w:r>
            <w:proofErr w:type="gramEnd"/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6.4. </w:t>
            </w:r>
            <w:proofErr w:type="gram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В групповых для детей раннего возраста рекомендуется устанавливать в светлой части помещения групповой манеж размером 6,0 x </w:t>
            </w:r>
            <w:smartTag w:uri="urn:schemas-microsoft-com:office:smarttags" w:element="metricconverter">
              <w:smartTagPr>
                <w:attr w:name="ProductID" w:val="5,0 м"/>
              </w:smartTagPr>
              <w:r w:rsidRPr="00994577">
                <w:rPr>
                  <w:rFonts w:ascii="Times New Roman" w:hAnsi="Times New Roman" w:cs="Times New Roman"/>
                  <w:sz w:val="28"/>
                  <w:szCs w:val="28"/>
                </w:rPr>
                <w:t>5,0 м</w:t>
              </w:r>
            </w:smartTag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с высотой ограждения – </w:t>
            </w:r>
            <w:smartTag w:uri="urn:schemas-microsoft-com:office:smarttags" w:element="metricconverter">
              <w:smartTagPr>
                <w:attr w:name="ProductID" w:val="0,4 м"/>
              </w:smartTagPr>
              <w:r w:rsidRPr="00994577">
                <w:rPr>
                  <w:rFonts w:ascii="Times New Roman" w:hAnsi="Times New Roman" w:cs="Times New Roman"/>
                  <w:sz w:val="28"/>
                  <w:szCs w:val="28"/>
                </w:rPr>
                <w:t>0,4 м</w:t>
              </w:r>
            </w:smartTag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, длинной стороной параллельно окнам и на расстоянии от них не менее </w:t>
            </w:r>
            <w:smartTag w:uri="urn:schemas-microsoft-com:office:smarttags" w:element="metricconverter">
              <w:smartTagPr>
                <w:attr w:name="ProductID" w:val="1,0 м"/>
              </w:smartTagPr>
              <w:r w:rsidRPr="00994577">
                <w:rPr>
                  <w:rFonts w:ascii="Times New Roman" w:hAnsi="Times New Roman" w:cs="Times New Roman"/>
                  <w:sz w:val="28"/>
                  <w:szCs w:val="28"/>
                </w:rPr>
                <w:t>1,0 м</w:t>
              </w:r>
            </w:smartTag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. Для ползания детей на полу выделяют место, ограниченное барьером, устанавливают горки с лесенкой высотой не более </w:t>
            </w:r>
            <w:smartTag w:uri="urn:schemas-microsoft-com:office:smarttags" w:element="metricconverter">
              <w:smartTagPr>
                <w:attr w:name="ProductID" w:val="0,8 м"/>
              </w:smartTagPr>
              <w:r w:rsidRPr="00994577">
                <w:rPr>
                  <w:rFonts w:ascii="Times New Roman" w:hAnsi="Times New Roman" w:cs="Times New Roman"/>
                  <w:sz w:val="28"/>
                  <w:szCs w:val="28"/>
                </w:rPr>
                <w:t>0,8 м</w:t>
              </w:r>
            </w:smartTag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и длиной ската – </w:t>
            </w:r>
            <w:smartTag w:uri="urn:schemas-microsoft-com:office:smarttags" w:element="metricconverter">
              <w:smartTagPr>
                <w:attr w:name="ProductID" w:val="0,9 м"/>
              </w:smartTagPr>
              <w:r w:rsidRPr="00994577">
                <w:rPr>
                  <w:rFonts w:ascii="Times New Roman" w:hAnsi="Times New Roman" w:cs="Times New Roman"/>
                  <w:sz w:val="28"/>
                  <w:szCs w:val="28"/>
                </w:rPr>
                <w:t>0,9 м</w:t>
              </w:r>
            </w:smartTag>
            <w:proofErr w:type="gram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, мостики длиной </w:t>
            </w:r>
            <w:smartTag w:uri="urn:schemas-microsoft-com:office:smarttags" w:element="metricconverter">
              <w:smartTagPr>
                <w:attr w:name="ProductID" w:val="1,5 м"/>
              </w:smartTagPr>
              <w:r w:rsidRPr="00994577">
                <w:rPr>
                  <w:rFonts w:ascii="Times New Roman" w:hAnsi="Times New Roman" w:cs="Times New Roman"/>
                  <w:sz w:val="28"/>
                  <w:szCs w:val="28"/>
                </w:rPr>
                <w:t>1,5 м</w:t>
              </w:r>
            </w:smartTag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и шириной </w:t>
            </w:r>
            <w:smartTag w:uri="urn:schemas-microsoft-com:office:smarttags" w:element="metricconverter">
              <w:smartTagPr>
                <w:attr w:name="ProductID" w:val="0,4 м"/>
              </w:smartTagPr>
              <w:r w:rsidRPr="00994577">
                <w:rPr>
                  <w:rFonts w:ascii="Times New Roman" w:hAnsi="Times New Roman" w:cs="Times New Roman"/>
                  <w:sz w:val="28"/>
                  <w:szCs w:val="28"/>
                </w:rPr>
                <w:t>0,4 м</w:t>
              </w:r>
            </w:smartTag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с перилами высотой </w:t>
            </w:r>
            <w:smartTag w:uri="urn:schemas-microsoft-com:office:smarttags" w:element="metricconverter">
              <w:smartTagPr>
                <w:attr w:name="ProductID" w:val="0,45 м"/>
              </w:smartTagPr>
              <w:r w:rsidRPr="00994577">
                <w:rPr>
                  <w:rFonts w:ascii="Times New Roman" w:hAnsi="Times New Roman" w:cs="Times New Roman"/>
                  <w:sz w:val="28"/>
                  <w:szCs w:val="28"/>
                </w:rPr>
                <w:t>0,45 м</w:t>
              </w:r>
            </w:smartTag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E3225" w:rsidRDefault="005E3225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Вблизи буфетной рекомендуется устанавливать </w:t>
            </w:r>
            <w:proofErr w:type="spell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пеленальные</w:t>
            </w:r>
            <w:proofErr w:type="spell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столы и специальные столики с выдвижными креслами для кормления детей 8-12 месяцев. Возле </w:t>
            </w:r>
            <w:proofErr w:type="spell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пеленального</w:t>
            </w:r>
            <w:proofErr w:type="spell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стола 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устанавливают бак с крышкой для грязного белья.</w:t>
            </w:r>
          </w:p>
          <w:p w:rsidR="00D603F9" w:rsidRPr="00994577" w:rsidRDefault="00D603F9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6.5. В групповых помещениях для детей 1,5 лет и старше </w:t>
            </w:r>
            <w:proofErr w:type="gram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столы</w:t>
            </w:r>
            <w:proofErr w:type="gram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и стулья устанавливают по числу детей в группах. Для детей старшей и подготовительной групп рекомендуется использовать столы с изменяющимся наклоном крышки до 30 градусов.</w:t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6.6. Стулья должны быть в комплекте со столом одной группы, которая должна быть промаркирована. Подбор мебели для детей следует проводить с учетом </w:t>
            </w:r>
            <w:r w:rsidRPr="00994577">
              <w:rPr>
                <w:rFonts w:ascii="Times New Roman" w:hAnsi="Times New Roman" w:cs="Times New Roman"/>
                <w:color w:val="00B0F0"/>
                <w:sz w:val="28"/>
                <w:szCs w:val="28"/>
              </w:rPr>
              <w:t xml:space="preserve">антропометрических показателей 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согласно таблице 1.</w:t>
            </w:r>
          </w:p>
          <w:p w:rsidR="005E3225" w:rsidRPr="00D603F9" w:rsidRDefault="005E3225" w:rsidP="00FE02A6">
            <w:pPr>
              <w:pStyle w:val="3"/>
              <w:jc w:val="both"/>
              <w:outlineLvl w:val="2"/>
            </w:pPr>
            <w:r w:rsidRPr="00D603F9">
              <w:t>Таблица 1</w:t>
            </w:r>
          </w:p>
          <w:p w:rsidR="005E3225" w:rsidRPr="00D603F9" w:rsidRDefault="005E3225" w:rsidP="00FE02A6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D603F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Основные размеры столов и стульев для детей раннего и дошкольного возраста</w:t>
            </w:r>
          </w:p>
          <w:p w:rsidR="005E3225" w:rsidRPr="00D603F9" w:rsidRDefault="005E3225" w:rsidP="00FE02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3F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D603F9">
              <w:rPr>
                <w:rFonts w:ascii="Times New Roman" w:hAnsi="Times New Roman" w:cs="Times New Roman"/>
                <w:sz w:val="24"/>
                <w:szCs w:val="24"/>
              </w:rPr>
              <w:t>Группа роста детей (мм</w:t>
            </w:r>
            <w:proofErr w:type="gramStart"/>
            <w:r w:rsidRPr="00D603F9">
              <w:rPr>
                <w:rFonts w:ascii="Times New Roman" w:hAnsi="Times New Roman" w:cs="Times New Roman"/>
                <w:sz w:val="24"/>
                <w:szCs w:val="24"/>
              </w:rPr>
              <w:t>)Г</w:t>
            </w:r>
            <w:proofErr w:type="gramEnd"/>
            <w:r w:rsidRPr="00D603F9">
              <w:rPr>
                <w:rFonts w:ascii="Times New Roman" w:hAnsi="Times New Roman" w:cs="Times New Roman"/>
                <w:sz w:val="24"/>
                <w:szCs w:val="24"/>
              </w:rPr>
              <w:t>руппа мебели</w:t>
            </w:r>
            <w:r w:rsidRPr="00D603F9">
              <w:rPr>
                <w:rFonts w:ascii="Times New Roman" w:hAnsi="Times New Roman" w:cs="Times New Roman"/>
                <w:sz w:val="24"/>
                <w:szCs w:val="24"/>
              </w:rPr>
              <w:tab/>
              <w:t>Высота стола (мм)Высота стула (мм)</w:t>
            </w:r>
          </w:p>
          <w:p w:rsidR="005E3225" w:rsidRPr="00D603F9" w:rsidRDefault="005E3225" w:rsidP="00FE02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3F9">
              <w:rPr>
                <w:rFonts w:ascii="Times New Roman" w:hAnsi="Times New Roman" w:cs="Times New Roman"/>
                <w:sz w:val="24"/>
                <w:szCs w:val="24"/>
              </w:rPr>
              <w:t>до 850</w:t>
            </w:r>
            <w:r w:rsidRPr="00D603F9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                            00</w:t>
            </w:r>
            <w:r w:rsidRPr="00D603F9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                 340</w:t>
            </w:r>
            <w:r w:rsidRPr="00D603F9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                  180</w:t>
            </w:r>
          </w:p>
          <w:p w:rsidR="005E3225" w:rsidRPr="00D603F9" w:rsidRDefault="005E3225" w:rsidP="00FE02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3F9">
              <w:rPr>
                <w:rFonts w:ascii="Times New Roman" w:hAnsi="Times New Roman" w:cs="Times New Roman"/>
                <w:sz w:val="24"/>
                <w:szCs w:val="24"/>
              </w:rPr>
              <w:t>свыше 850 до 1 000</w:t>
            </w:r>
            <w:r w:rsidRPr="00D603F9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</w:t>
            </w:r>
            <w:r w:rsidR="00D603F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D603F9">
              <w:rPr>
                <w:rFonts w:ascii="Times New Roman" w:hAnsi="Times New Roman" w:cs="Times New Roman"/>
                <w:sz w:val="24"/>
                <w:szCs w:val="24"/>
              </w:rPr>
              <w:t xml:space="preserve">    0</w:t>
            </w:r>
            <w:r w:rsidRPr="00D603F9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                 400</w:t>
            </w:r>
            <w:r w:rsidRPr="00D603F9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                  220</w:t>
            </w:r>
          </w:p>
          <w:p w:rsidR="005E3225" w:rsidRPr="00D603F9" w:rsidRDefault="005E3225" w:rsidP="00FE02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3F9">
              <w:rPr>
                <w:rFonts w:ascii="Times New Roman" w:hAnsi="Times New Roman" w:cs="Times New Roman"/>
                <w:sz w:val="24"/>
                <w:szCs w:val="24"/>
              </w:rPr>
              <w:t>с 1 000-1 150</w:t>
            </w:r>
            <w:r w:rsidRPr="00D603F9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                 1</w:t>
            </w:r>
            <w:r w:rsidRPr="00D603F9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                 460</w:t>
            </w:r>
            <w:r w:rsidRPr="00D603F9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                  260</w:t>
            </w:r>
          </w:p>
          <w:p w:rsidR="005E3225" w:rsidRPr="00D603F9" w:rsidRDefault="005E3225" w:rsidP="00FE02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3F9">
              <w:rPr>
                <w:rFonts w:ascii="Times New Roman" w:hAnsi="Times New Roman" w:cs="Times New Roman"/>
                <w:sz w:val="24"/>
                <w:szCs w:val="24"/>
              </w:rPr>
              <w:t>с 1 150-1 300                        2</w:t>
            </w:r>
            <w:r w:rsidRPr="00D603F9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                 520</w:t>
            </w:r>
            <w:r w:rsidRPr="00D603F9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                  300</w:t>
            </w:r>
          </w:p>
          <w:p w:rsidR="005E3225" w:rsidRPr="00D603F9" w:rsidRDefault="005E3225" w:rsidP="00FE02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3F9">
              <w:rPr>
                <w:rFonts w:ascii="Times New Roman" w:hAnsi="Times New Roman" w:cs="Times New Roman"/>
                <w:sz w:val="24"/>
                <w:szCs w:val="24"/>
              </w:rPr>
              <w:t>с 1 300-1 450</w:t>
            </w:r>
            <w:r w:rsidRPr="00D603F9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                  3</w:t>
            </w:r>
            <w:r w:rsidRPr="00D603F9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                 580</w:t>
            </w:r>
            <w:r w:rsidRPr="00D603F9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                  340</w:t>
            </w:r>
          </w:p>
          <w:p w:rsidR="005E3225" w:rsidRPr="00D603F9" w:rsidRDefault="005E3225" w:rsidP="00FE02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3F9">
              <w:rPr>
                <w:rFonts w:ascii="Times New Roman" w:hAnsi="Times New Roman" w:cs="Times New Roman"/>
                <w:sz w:val="24"/>
                <w:szCs w:val="24"/>
              </w:rPr>
              <w:t>С 1 450-1 600</w:t>
            </w:r>
            <w:r w:rsidRPr="00D603F9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                  4</w:t>
            </w:r>
            <w:r w:rsidRPr="00D603F9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                 640</w:t>
            </w:r>
            <w:r w:rsidRPr="00D603F9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                  380</w:t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Для организации настольных игр для детей допускается использовать подоконные ленточные и учебные столы.</w:t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6.7. </w:t>
            </w:r>
            <w:proofErr w:type="gramStart"/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Для детей 1,5-3 лет в групповых следует предусмотреть спортивный уголок.</w:t>
            </w:r>
            <w:proofErr w:type="gramEnd"/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6.8. При оборудовании </w:t>
            </w:r>
            <w:proofErr w:type="gramStart"/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групповой</w:t>
            </w:r>
            <w:proofErr w:type="gramEnd"/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соблюдают следующие требования:</w:t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столы для занятий старших и подготовительных групп устанавливают вблизи </w:t>
            </w:r>
            <w:proofErr w:type="spellStart"/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светонесущей</w:t>
            </w:r>
            <w:proofErr w:type="spellEnd"/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стены при обязательном левостороннем освещении рабочего места;</w:t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для </w:t>
            </w:r>
            <w:proofErr w:type="spellStart"/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леворуких</w:t>
            </w:r>
            <w:proofErr w:type="spellEnd"/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детей индивидуальные рабочие места организуют с правосторонним освещением рабочего места.</w:t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lastRenderedPageBreak/>
              <w:t>Столы устанавливают следующим образом:</w:t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четырехместные столы - не более чем в 2 ряда с учетом обеспечения боковым освещением максимального количества детей;</w:t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двухместные столы - не более чем в 3 ряда;</w:t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расстояние между рядами столов должно быть не менее </w:t>
            </w:r>
            <w:smartTag w:uri="urn:schemas-microsoft-com:office:smarttags" w:element="metricconverter">
              <w:smartTagPr>
                <w:attr w:name="ProductID" w:val="0,5 м"/>
              </w:smartTagPr>
              <w:r w:rsidRPr="00994577">
                <w:rPr>
                  <w:rFonts w:ascii="Times New Roman" w:hAnsi="Times New Roman" w:cs="Times New Roman"/>
                  <w:color w:val="0070C0"/>
                  <w:sz w:val="28"/>
                  <w:szCs w:val="28"/>
                </w:rPr>
                <w:t>0,5 м</w:t>
              </w:r>
            </w:smartTag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;</w:t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расстояние первого ряда столов от </w:t>
            </w:r>
            <w:proofErr w:type="spellStart"/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светонесущей</w:t>
            </w:r>
            <w:proofErr w:type="spellEnd"/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стены должно быть 1м;</w:t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расстояние от первых столов до настенной доски должно быть 2,5-</w:t>
            </w:r>
            <w:smartTag w:uri="urn:schemas-microsoft-com:office:smarttags" w:element="metricconverter">
              <w:smartTagPr>
                <w:attr w:name="ProductID" w:val="3 м"/>
              </w:smartTagPr>
              <w:r w:rsidRPr="00994577">
                <w:rPr>
                  <w:rFonts w:ascii="Times New Roman" w:hAnsi="Times New Roman" w:cs="Times New Roman"/>
                  <w:color w:val="0070C0"/>
                  <w:sz w:val="28"/>
                  <w:szCs w:val="28"/>
                </w:rPr>
                <w:t>3 м</w:t>
              </w:r>
            </w:smartTag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при этом угол рассматривания должен составлять не менее 45 град.</w:t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6.9. Рабочие поверхности столов должны иметь матовое покрытие светлого тона. Материалы, используемые для облицовки столов и стульев, должны обладать низкой теплопроводностью, быть стойкими к воздействию теплой воды, моющих и дезинфицирующих средств. </w:t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Размер настенной доски составляет 0,75-</w:t>
            </w:r>
            <w:smartTag w:uri="urn:schemas-microsoft-com:office:smarttags" w:element="metricconverter">
              <w:smartTagPr>
                <w:attr w:name="ProductID" w:val="1,5 м"/>
              </w:smartTagPr>
              <w:r w:rsidRPr="00994577">
                <w:rPr>
                  <w:rFonts w:ascii="Times New Roman" w:hAnsi="Times New Roman" w:cs="Times New Roman"/>
                  <w:color w:val="0070C0"/>
                  <w:sz w:val="28"/>
                  <w:szCs w:val="28"/>
                </w:rPr>
                <w:t>1,5 м</w:t>
              </w:r>
            </w:smartTag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, высота нижнего края настенной доски над полом – 0,7-</w:t>
            </w:r>
            <w:smartTag w:uri="urn:schemas-microsoft-com:office:smarttags" w:element="metricconverter">
              <w:smartTagPr>
                <w:attr w:name="ProductID" w:val="0,8 м"/>
              </w:smartTagPr>
              <w:r w:rsidRPr="00994577">
                <w:rPr>
                  <w:rFonts w:ascii="Times New Roman" w:hAnsi="Times New Roman" w:cs="Times New Roman"/>
                  <w:color w:val="0070C0"/>
                  <w:sz w:val="28"/>
                  <w:szCs w:val="28"/>
                </w:rPr>
                <w:t>0,8 м</w:t>
              </w:r>
            </w:smartTag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.</w:t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Меловые доски должны быть изготовлены из материалов, имеющих высокую адгезию с материалами, используемыми для письма, хорошо очищаться влажной губкой, быть износостойкими, иметь темно-зеленый или коричневый цвет и иметь антибликовое или матовое покрытие.</w:t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При использовании маркерной доски цвет маркера должен быть контрастным (черный, красный, коричневый, темные тона синего и зеленого).</w:t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Учебные доски, не обладающие собственным свечением, должны быть обеспечены равномерным искусственным освещением.</w:t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При использовании </w:t>
            </w:r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интерактивной 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доски и </w:t>
            </w:r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проекционного экрана 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необходимо обеспечить ее равномерное освещение и отсутствие световых пятен повышенной яркости.</w:t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При организации занятий детей рассаживают с учетом роста, </w:t>
            </w:r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lastRenderedPageBreak/>
              <w:t>состояния здоровья, зрения и слуха. Детей, страдающих частыми простудными заболеваниями, следует сажать подальше от окон и дверей, детей с пониженным слухом и близорукостью – за первые столы, соответствующие их росту.</w:t>
            </w:r>
          </w:p>
          <w:p w:rsidR="005E3225" w:rsidRDefault="005E3225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6.10. В дошкольных организациях используют игрушки, безвредные для здоровья детей и отвечающие </w:t>
            </w:r>
            <w:r w:rsidRPr="0087275C">
              <w:rPr>
                <w:rFonts w:ascii="Times New Roman" w:hAnsi="Times New Roman" w:cs="Times New Roman"/>
                <w:i/>
                <w:sz w:val="28"/>
                <w:szCs w:val="28"/>
              </w:rPr>
              <w:t>гигиеническим требованиям к товарам детского ассортимента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, которые могут быть подвергнуты влажной обработке (стирке) и дезинфекции. </w:t>
            </w:r>
            <w:proofErr w:type="spell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Мягконабивные</w:t>
            </w:r>
            <w:proofErr w:type="spell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пенолатексные</w:t>
            </w:r>
            <w:proofErr w:type="spell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ворсованные игрушки для детей дошкольного возраста следует использовать только в качестве дидактических пособий. </w:t>
            </w:r>
          </w:p>
          <w:p w:rsidR="0087275C" w:rsidRDefault="0087275C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275C" w:rsidRPr="00994577" w:rsidRDefault="0087275C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6.11. Для показа диафильмов используют стандартные проекторы и экраны с коэффициентом отражения 0,8. Высота подвеса экрана над полом должна быть не менее </w:t>
            </w:r>
            <w:smartTag w:uri="urn:schemas-microsoft-com:office:smarttags" w:element="metricconverter">
              <w:smartTagPr>
                <w:attr w:name="ProductID" w:val="1 м"/>
              </w:smartTagPr>
              <w:r w:rsidRPr="00994577">
                <w:rPr>
                  <w:rFonts w:ascii="Times New Roman" w:hAnsi="Times New Roman" w:cs="Times New Roman"/>
                  <w:color w:val="0070C0"/>
                  <w:sz w:val="28"/>
                  <w:szCs w:val="28"/>
                </w:rPr>
                <w:t>1 м</w:t>
              </w:r>
            </w:smartTag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и не более </w:t>
            </w:r>
            <w:smartTag w:uri="urn:schemas-microsoft-com:office:smarttags" w:element="metricconverter">
              <w:smartTagPr>
                <w:attr w:name="ProductID" w:val="1,3 м"/>
              </w:smartTagPr>
              <w:r w:rsidRPr="00994577">
                <w:rPr>
                  <w:rFonts w:ascii="Times New Roman" w:hAnsi="Times New Roman" w:cs="Times New Roman"/>
                  <w:color w:val="0070C0"/>
                  <w:sz w:val="28"/>
                  <w:szCs w:val="28"/>
                </w:rPr>
                <w:t>1,3 м</w:t>
              </w:r>
            </w:smartTag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. Показ диафильмов непосредственно на стене не допускается. Соотношение расстояния проектора от экрана и расстояния зрителей первого ряда от экрана представлено в таблице 2.</w:t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8"/>
                <w:szCs w:val="28"/>
              </w:rPr>
              <w:t>Таблица 2</w:t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8"/>
                <w:szCs w:val="28"/>
              </w:rPr>
              <w:t>Требования к организации просмотра диафильмов</w:t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8"/>
                <w:szCs w:val="28"/>
              </w:rPr>
              <w:t xml:space="preserve"> </w:t>
            </w:r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Расстояние проектора от экрана (м)</w:t>
            </w:r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ab/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Ширина экранного изображения (м)</w:t>
            </w:r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ab/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Расстояние 1 ряда от экрана (м)</w:t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4,0</w:t>
            </w:r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ab/>
              <w:t>1,2</w:t>
            </w:r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ab/>
              <w:t>2,4</w:t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3,5</w:t>
            </w:r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ab/>
              <w:t>1,0</w:t>
            </w:r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ab/>
              <w:t>2,1</w:t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3,0</w:t>
            </w:r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ab/>
              <w:t>0,9</w:t>
            </w:r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ab/>
              <w:t>1,8</w:t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2,5</w:t>
            </w:r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ab/>
              <w:t>0,75</w:t>
            </w:r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ab/>
              <w:t>1,5</w:t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2,0</w:t>
            </w:r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ab/>
              <w:t>0,6</w:t>
            </w:r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ab/>
              <w:t>1,2</w:t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6.12. Для просмотра телевизионных передач и видеофильмов используют телевизоры с размером экрана по диагонали 59-</w:t>
            </w:r>
            <w:smartTag w:uri="urn:schemas-microsoft-com:office:smarttags" w:element="metricconverter">
              <w:smartTagPr>
                <w:attr w:name="ProductID" w:val="69 см"/>
              </w:smartTagPr>
              <w:r w:rsidRPr="00994577">
                <w:rPr>
                  <w:rFonts w:ascii="Times New Roman" w:hAnsi="Times New Roman" w:cs="Times New Roman"/>
                  <w:color w:val="0070C0"/>
                  <w:sz w:val="28"/>
                  <w:szCs w:val="28"/>
                </w:rPr>
                <w:t>69 см</w:t>
              </w:r>
            </w:smartTag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. Высота их установки должна составлять 1-</w:t>
            </w:r>
            <w:smartTag w:uri="urn:schemas-microsoft-com:office:smarttags" w:element="metricconverter">
              <w:smartTagPr>
                <w:attr w:name="ProductID" w:val="1,3 м"/>
              </w:smartTagPr>
              <w:r w:rsidRPr="00994577">
                <w:rPr>
                  <w:rFonts w:ascii="Times New Roman" w:hAnsi="Times New Roman" w:cs="Times New Roman"/>
                  <w:color w:val="0070C0"/>
                  <w:sz w:val="28"/>
                  <w:szCs w:val="28"/>
                </w:rPr>
                <w:t>1,3 м</w:t>
              </w:r>
            </w:smartTag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. При </w:t>
            </w:r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lastRenderedPageBreak/>
              <w:t>просмотре телепередач детей располагают на расстоянии не ближе 2-</w:t>
            </w:r>
            <w:smartTag w:uri="urn:schemas-microsoft-com:office:smarttags" w:element="metricconverter">
              <w:smartTagPr>
                <w:attr w:name="ProductID" w:val="3 м"/>
              </w:smartTagPr>
              <w:r w:rsidRPr="00994577">
                <w:rPr>
                  <w:rFonts w:ascii="Times New Roman" w:hAnsi="Times New Roman" w:cs="Times New Roman"/>
                  <w:color w:val="0070C0"/>
                  <w:sz w:val="28"/>
                  <w:szCs w:val="28"/>
                </w:rPr>
                <w:t>3 м</w:t>
              </w:r>
            </w:smartTag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и не дальше 5-</w:t>
            </w:r>
            <w:smartTag w:uri="urn:schemas-microsoft-com:office:smarttags" w:element="metricconverter">
              <w:smartTagPr>
                <w:attr w:name="ProductID" w:val="5,5 м"/>
              </w:smartTagPr>
              <w:r w:rsidRPr="00994577">
                <w:rPr>
                  <w:rFonts w:ascii="Times New Roman" w:hAnsi="Times New Roman" w:cs="Times New Roman"/>
                  <w:color w:val="0070C0"/>
                  <w:sz w:val="28"/>
                  <w:szCs w:val="28"/>
                </w:rPr>
                <w:t>5,5 м</w:t>
              </w:r>
            </w:smartTag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от экрана. Стулья устанавливают в 4-5 рядов (из расчета на одну группу); расстояние между рядами стульев должно быть 0,5-</w:t>
            </w:r>
            <w:smartTag w:uri="urn:schemas-microsoft-com:office:smarttags" w:element="metricconverter">
              <w:smartTagPr>
                <w:attr w:name="ProductID" w:val="0,6 м"/>
              </w:smartTagPr>
              <w:r w:rsidRPr="00994577">
                <w:rPr>
                  <w:rFonts w:ascii="Times New Roman" w:hAnsi="Times New Roman" w:cs="Times New Roman"/>
                  <w:color w:val="0070C0"/>
                  <w:sz w:val="28"/>
                  <w:szCs w:val="28"/>
                </w:rPr>
                <w:t>0,6 м</w:t>
              </w:r>
            </w:smartTag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. Детей рассаживают с учетом их роста.</w:t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6.13. В отдельных помещениях или в отдельно выделенных местах возможна организация уголков и комнат природы, </w:t>
            </w:r>
            <w:proofErr w:type="spellStart"/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фитоогорода</w:t>
            </w:r>
            <w:proofErr w:type="spellEnd"/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, </w:t>
            </w:r>
            <w:proofErr w:type="spellStart"/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фитобара</w:t>
            </w:r>
            <w:proofErr w:type="spellEnd"/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и других. При их организации соблюдают следующие требования:</w:t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животные и растения должны быть безопасны для детей и взрослых;</w:t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недопустимы больные, агрессивные и непредсказуемые в своем поведении животные, а также ядовитые и колючие растения;</w:t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животных принимают с разрешения органов ветеринарного надзора (постановка на учет, своевременные прививки, гигиенические процедуры);</w:t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недопустимо принимать бродячих животных;</w:t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уборка за животными и уход за растениями осуществляется ежедневно и только персоналом дошкольной организации. Полив растений могут осуществлять дети.</w:t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Комнату природы оборудуют подводкой горячей и холодной воды, канализацией, стеллажами для хранения инвентаря и корма. Корма для животных следует хранить в местах, недоступных для детей.</w:t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Размещение аквариумов, животных, птиц в помещениях групповых не допускается.</w:t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6.14. Во вновь строящихся и реконструируемых дошкольных организациях необходимо в составе групповых предусмотреть отдельные спальные помещения. </w:t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Спальни оборудуют стационарными кроватями. </w:t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Кровати для детей до 3 лет должны иметь: длину – </w:t>
            </w:r>
            <w:smartTag w:uri="urn:schemas-microsoft-com:office:smarttags" w:element="metricconverter">
              <w:smartTagPr>
                <w:attr w:name="ProductID" w:val="120 см"/>
              </w:smartTagPr>
              <w:r w:rsidRPr="00994577">
                <w:rPr>
                  <w:rFonts w:ascii="Times New Roman" w:hAnsi="Times New Roman" w:cs="Times New Roman"/>
                  <w:color w:val="0070C0"/>
                  <w:sz w:val="28"/>
                  <w:szCs w:val="28"/>
                </w:rPr>
                <w:t>120 см</w:t>
              </w:r>
            </w:smartTag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; ширину – </w:t>
            </w:r>
            <w:smartTag w:uri="urn:schemas-microsoft-com:office:smarttags" w:element="metricconverter">
              <w:smartTagPr>
                <w:attr w:name="ProductID" w:val="60 см"/>
              </w:smartTagPr>
              <w:r w:rsidRPr="00994577">
                <w:rPr>
                  <w:rFonts w:ascii="Times New Roman" w:hAnsi="Times New Roman" w:cs="Times New Roman"/>
                  <w:color w:val="0070C0"/>
                  <w:sz w:val="28"/>
                  <w:szCs w:val="28"/>
                </w:rPr>
                <w:t>60 см</w:t>
              </w:r>
            </w:smartTag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; высоту ограждения от пола – </w:t>
            </w:r>
            <w:smartTag w:uri="urn:schemas-microsoft-com:office:smarttags" w:element="metricconverter">
              <w:smartTagPr>
                <w:attr w:name="ProductID" w:val="95 см"/>
              </w:smartTagPr>
              <w:r w:rsidRPr="00994577">
                <w:rPr>
                  <w:rFonts w:ascii="Times New Roman" w:hAnsi="Times New Roman" w:cs="Times New Roman"/>
                  <w:color w:val="0070C0"/>
                  <w:sz w:val="28"/>
                  <w:szCs w:val="28"/>
                </w:rPr>
                <w:t>95 см</w:t>
              </w:r>
            </w:smartTag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; ложе с </w:t>
            </w:r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lastRenderedPageBreak/>
              <w:t xml:space="preserve">переменной высотой от пола – на уровне </w:t>
            </w:r>
            <w:smartTag w:uri="urn:schemas-microsoft-com:office:smarttags" w:element="metricconverter">
              <w:smartTagPr>
                <w:attr w:name="ProductID" w:val="30 см"/>
              </w:smartTagPr>
              <w:r w:rsidRPr="00994577">
                <w:rPr>
                  <w:rFonts w:ascii="Times New Roman" w:hAnsi="Times New Roman" w:cs="Times New Roman"/>
                  <w:color w:val="0070C0"/>
                  <w:sz w:val="28"/>
                  <w:szCs w:val="28"/>
                </w:rPr>
                <w:t>30 см</w:t>
              </w:r>
            </w:smartTag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и </w:t>
            </w:r>
            <w:smartTag w:uri="urn:schemas-microsoft-com:office:smarttags" w:element="metricconverter">
              <w:smartTagPr>
                <w:attr w:name="ProductID" w:val="50 см"/>
              </w:smartTagPr>
              <w:r w:rsidRPr="00994577">
                <w:rPr>
                  <w:rFonts w:ascii="Times New Roman" w:hAnsi="Times New Roman" w:cs="Times New Roman"/>
                  <w:color w:val="0070C0"/>
                  <w:sz w:val="28"/>
                  <w:szCs w:val="28"/>
                </w:rPr>
                <w:t>50 см</w:t>
              </w:r>
            </w:smartTag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.</w:t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Следует предусматривать возможность уменьшения высоты бокового ограждения не менее чем на </w:t>
            </w:r>
            <w:smartTag w:uri="urn:schemas-microsoft-com:office:smarttags" w:element="metricconverter">
              <w:smartTagPr>
                <w:attr w:name="ProductID" w:val="15 см"/>
              </w:smartTagPr>
              <w:r w:rsidRPr="00994577">
                <w:rPr>
                  <w:rFonts w:ascii="Times New Roman" w:hAnsi="Times New Roman" w:cs="Times New Roman"/>
                  <w:color w:val="0070C0"/>
                  <w:sz w:val="28"/>
                  <w:szCs w:val="28"/>
                </w:rPr>
                <w:t>15 см</w:t>
              </w:r>
            </w:smartTag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.</w:t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Длина стационарной кровати для детей 3-7 лет составляет </w:t>
            </w:r>
            <w:smartTag w:uri="urn:schemas-microsoft-com:office:smarttags" w:element="metricconverter">
              <w:smartTagPr>
                <w:attr w:name="ProductID" w:val="140 см"/>
              </w:smartTagPr>
              <w:r w:rsidRPr="00994577">
                <w:rPr>
                  <w:rFonts w:ascii="Times New Roman" w:hAnsi="Times New Roman" w:cs="Times New Roman"/>
                  <w:color w:val="0070C0"/>
                  <w:sz w:val="28"/>
                  <w:szCs w:val="28"/>
                </w:rPr>
                <w:t>140 см</w:t>
              </w:r>
            </w:smartTag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, ширина – </w:t>
            </w:r>
            <w:smartTag w:uri="urn:schemas-microsoft-com:office:smarttags" w:element="metricconverter">
              <w:smartTagPr>
                <w:attr w:name="ProductID" w:val="60 см"/>
              </w:smartTagPr>
              <w:r w:rsidRPr="00994577">
                <w:rPr>
                  <w:rFonts w:ascii="Times New Roman" w:hAnsi="Times New Roman" w:cs="Times New Roman"/>
                  <w:color w:val="0070C0"/>
                  <w:sz w:val="28"/>
                  <w:szCs w:val="28"/>
                </w:rPr>
                <w:t>60 см</w:t>
              </w:r>
            </w:smartTag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и высота – </w:t>
            </w:r>
            <w:smartTag w:uri="urn:schemas-microsoft-com:office:smarttags" w:element="metricconverter">
              <w:smartTagPr>
                <w:attr w:name="ProductID" w:val="30 см"/>
              </w:smartTagPr>
              <w:r w:rsidRPr="00994577">
                <w:rPr>
                  <w:rFonts w:ascii="Times New Roman" w:hAnsi="Times New Roman" w:cs="Times New Roman"/>
                  <w:color w:val="0070C0"/>
                  <w:sz w:val="28"/>
                  <w:szCs w:val="28"/>
                </w:rPr>
                <w:t>30 см</w:t>
              </w:r>
            </w:smartTag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. </w:t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Кровати расставляют с соблюдением минимальных разрывов: между длинными сторонами кроватей – </w:t>
            </w:r>
            <w:smartTag w:uri="urn:schemas-microsoft-com:office:smarttags" w:element="metricconverter">
              <w:smartTagPr>
                <w:attr w:name="ProductID" w:val="0,65 м"/>
              </w:smartTagPr>
              <w:r w:rsidRPr="00994577">
                <w:rPr>
                  <w:rFonts w:ascii="Times New Roman" w:hAnsi="Times New Roman" w:cs="Times New Roman"/>
                  <w:color w:val="0070C0"/>
                  <w:sz w:val="28"/>
                  <w:szCs w:val="28"/>
                </w:rPr>
                <w:t>0,65 м</w:t>
              </w:r>
            </w:smartTag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, от наружных стен – </w:t>
            </w:r>
            <w:smartTag w:uri="urn:schemas-microsoft-com:office:smarttags" w:element="metricconverter">
              <w:smartTagPr>
                <w:attr w:name="ProductID" w:val="0,6 м"/>
              </w:smartTagPr>
              <w:r w:rsidRPr="00994577">
                <w:rPr>
                  <w:rFonts w:ascii="Times New Roman" w:hAnsi="Times New Roman" w:cs="Times New Roman"/>
                  <w:color w:val="0070C0"/>
                  <w:sz w:val="28"/>
                  <w:szCs w:val="28"/>
                </w:rPr>
                <w:t>0,6 м</w:t>
              </w:r>
            </w:smartTag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, от отопительных приборов – </w:t>
            </w:r>
            <w:smartTag w:uri="urn:schemas-microsoft-com:office:smarttags" w:element="metricconverter">
              <w:smartTagPr>
                <w:attr w:name="ProductID" w:val="0,2 м"/>
              </w:smartTagPr>
              <w:r w:rsidRPr="00994577">
                <w:rPr>
                  <w:rFonts w:ascii="Times New Roman" w:hAnsi="Times New Roman" w:cs="Times New Roman"/>
                  <w:color w:val="0070C0"/>
                  <w:sz w:val="28"/>
                  <w:szCs w:val="28"/>
                </w:rPr>
                <w:t>0,2 м</w:t>
              </w:r>
            </w:smartTag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, между изголовьями двух кроватей – </w:t>
            </w:r>
            <w:smartTag w:uri="urn:schemas-microsoft-com:office:smarttags" w:element="metricconverter">
              <w:smartTagPr>
                <w:attr w:name="ProductID" w:val="0,3 м"/>
              </w:smartTagPr>
              <w:r w:rsidRPr="00994577">
                <w:rPr>
                  <w:rFonts w:ascii="Times New Roman" w:hAnsi="Times New Roman" w:cs="Times New Roman"/>
                  <w:color w:val="0070C0"/>
                  <w:sz w:val="28"/>
                  <w:szCs w:val="28"/>
                </w:rPr>
                <w:t>0,3 м</w:t>
              </w:r>
            </w:smartTag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.</w:t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6.15. В существующих дошкольных организациях, при отсутствии спален по проекту, допускается организовывать дневной сон детей дошкольных групп в групповых на раскладных кроватях с жестким ложем или на трансформируемых (выдвижных, </w:t>
            </w:r>
            <w:proofErr w:type="spell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выкатных</w:t>
            </w:r>
            <w:proofErr w:type="spell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proofErr w:type="spellStart"/>
            <w:proofErr w:type="gram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одно-трехуровневых</w:t>
            </w:r>
            <w:proofErr w:type="spellEnd"/>
            <w:proofErr w:type="gram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кроватях.</w:t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Новые типы кроватей должны быть безвредны для здоровья детей.</w:t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При использовании раскладных кроватей (</w:t>
            </w:r>
            <w:r w:rsidRPr="0087275C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раскладушек)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в каждой групповой должно быть предусмотрено место для их хранения, а также для индивидуального хранения постельных принадлежностей и белья. </w:t>
            </w:r>
          </w:p>
          <w:p w:rsidR="00BB077A" w:rsidRPr="00994577" w:rsidRDefault="00BB077A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077A" w:rsidRPr="00994577" w:rsidRDefault="00BB077A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077A" w:rsidRPr="00994577" w:rsidRDefault="00BB077A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225" w:rsidRDefault="005E3225" w:rsidP="00FE02A6">
            <w:pPr>
              <w:jc w:val="both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 xml:space="preserve">6.16. В существующих дошкольных образовательных организациях, при наличии спальных помещений по проекту, спальные помещения </w:t>
            </w:r>
            <w:r w:rsidRPr="00994577"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u w:val="single"/>
              </w:rPr>
              <w:t>не допускается</w:t>
            </w:r>
            <w:r w:rsidRPr="00994577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 xml:space="preserve"> использовать не по назначению (в качестве групповых, кабинетов для дополнительного образования и других).</w:t>
            </w:r>
          </w:p>
          <w:p w:rsidR="0087275C" w:rsidRPr="00994577" w:rsidRDefault="0087275C" w:rsidP="00FE02A6">
            <w:pPr>
              <w:jc w:val="both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</w:p>
          <w:p w:rsidR="005E3225" w:rsidRDefault="005E3225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6.17. Дети обеспечиваются индивидуальными постельными </w:t>
            </w:r>
            <w:r w:rsidR="00BB077A"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принадлежностями, полотенцами, предметами личной гигиены. Следует иметь не менее 3-х комплектов постельного 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белья и полотенец, 2 комплектов </w:t>
            </w:r>
            <w:proofErr w:type="spell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наматрасников</w:t>
            </w:r>
            <w:proofErr w:type="spell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из расчета на 1 ребенка.</w:t>
            </w:r>
          </w:p>
          <w:p w:rsidR="0087275C" w:rsidRPr="00994577" w:rsidRDefault="0087275C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6.18. Туалетные помещения делят на умывальную зону и зону санитарных узлов. В зоне умывальной размещают детские умывальники </w:t>
            </w:r>
            <w:r w:rsidRPr="0087275C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и огороженный трансформируемым ограждением 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душевой поддон </w:t>
            </w:r>
            <w:r w:rsidRPr="00994577">
              <w:rPr>
                <w:rFonts w:ascii="Times New Roman" w:hAnsi="Times New Roman" w:cs="Times New Roman"/>
                <w:color w:val="00B0F0"/>
                <w:sz w:val="28"/>
                <w:szCs w:val="28"/>
              </w:rPr>
              <w:t xml:space="preserve">с доступом к нему с 3 сторон для проведения закаливающих процедур. 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В зоне санитарных узлов размещают унитазы.</w:t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Для душевого поддона высота установки составляет </w:t>
            </w:r>
            <w:smartTag w:uri="urn:schemas-microsoft-com:office:smarttags" w:element="metricconverter">
              <w:smartTagPr>
                <w:attr w:name="ProductID" w:val="0,3 м"/>
              </w:smartTagPr>
              <w:r w:rsidRPr="00994577">
                <w:rPr>
                  <w:rFonts w:ascii="Times New Roman" w:hAnsi="Times New Roman" w:cs="Times New Roman"/>
                  <w:color w:val="0070C0"/>
                  <w:sz w:val="28"/>
                  <w:szCs w:val="28"/>
                </w:rPr>
                <w:t>0,3 м</w:t>
              </w:r>
            </w:smartTag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. Душевой поддон оборудуют гибким шлангом с душевой насадкой, расположенным над днищем поддона на высоту </w:t>
            </w:r>
            <w:smartTag w:uri="urn:schemas-microsoft-com:office:smarttags" w:element="metricconverter">
              <w:smartTagPr>
                <w:attr w:name="ProductID" w:val="1,6 м"/>
              </w:smartTagPr>
              <w:r w:rsidRPr="00994577">
                <w:rPr>
                  <w:rFonts w:ascii="Times New Roman" w:hAnsi="Times New Roman" w:cs="Times New Roman"/>
                  <w:color w:val="0070C0"/>
                  <w:sz w:val="28"/>
                  <w:szCs w:val="28"/>
                </w:rPr>
                <w:t>1,6 м</w:t>
              </w:r>
            </w:smartTag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.</w:t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6.18.1. Туалетную для детей раннего</w:t>
            </w:r>
            <w:r w:rsidRPr="00994577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 </w:t>
            </w:r>
            <w:r w:rsidRPr="00994577">
              <w:rPr>
                <w:rFonts w:ascii="Times New Roman" w:hAnsi="Times New Roman" w:cs="Times New Roman"/>
                <w:bCs/>
                <w:sz w:val="28"/>
                <w:szCs w:val="28"/>
              </w:rPr>
              <w:t>возраста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оборудуют в одном помещении, где устанавливают 3 умывальные раковины с подводкой горячей и холодной воды для детей, 1 умывальную раковину для персонала, шкаф (стеллаж) с ячейками для хранения индивидуальных горшков и слив для их обработки, детскую ванну, хозяйственный шкаф. Горшки должны быть промаркированы. </w:t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Хранение одноразовых подгузников в помещениях с повышенной влажностью воздуха не допускается.</w:t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6.18.2. В туалетной младшей дошкольной группы в умывальной зоне устанавливают 4 умывальные раковины для детей и 1 умывальную раковину для взрослых, </w:t>
            </w:r>
            <w:r w:rsidRPr="00B20FBF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с подводкой к ним горячей и холодной воды со смесителем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, 4 детских унитаза. </w:t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6.18.3. </w:t>
            </w:r>
            <w:proofErr w:type="gram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В туалетных старшей и подготовительной групп в умывальной зоне устанавливают умывальные раковины с подводкой горячей и холодной воды для детей из расчета 1 раковина на 5 детей, 1 умывальную раковину для взрослых, детские унитазы или из расчета 1 унитаз на 5 детей.</w:t>
            </w:r>
            <w:proofErr w:type="gram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Детские унитазы устанавливают в закрывающихся кабинах </w:t>
            </w:r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без </w:t>
            </w:r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lastRenderedPageBreak/>
              <w:t>запоров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Размер кабины для детского унитаза должен быть 1,0 х </w:t>
            </w:r>
            <w:smartTag w:uri="urn:schemas-microsoft-com:office:smarttags" w:element="metricconverter">
              <w:smartTagPr>
                <w:attr w:name="ProductID" w:val="0,75 м"/>
              </w:smartTagPr>
              <w:r w:rsidRPr="00994577">
                <w:rPr>
                  <w:rFonts w:ascii="Times New Roman" w:hAnsi="Times New Roman" w:cs="Times New Roman"/>
                  <w:color w:val="0070C0"/>
                  <w:sz w:val="28"/>
                  <w:szCs w:val="28"/>
                </w:rPr>
                <w:t>0,75 м</w:t>
              </w:r>
            </w:smartTag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,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высота ограждения кабины – </w:t>
            </w:r>
            <w:smartTag w:uri="urn:schemas-microsoft-com:office:smarttags" w:element="metricconverter">
              <w:smartTagPr>
                <w:attr w:name="ProductID" w:val="1,2 м"/>
              </w:smartTagPr>
              <w:r w:rsidRPr="00994577">
                <w:rPr>
                  <w:rFonts w:ascii="Times New Roman" w:hAnsi="Times New Roman" w:cs="Times New Roman"/>
                  <w:sz w:val="28"/>
                  <w:szCs w:val="28"/>
                </w:rPr>
                <w:t>1,2 м</w:t>
              </w:r>
            </w:smartTag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(от пола), не доходящая до уровня пола на </w:t>
            </w:r>
            <w:smartTag w:uri="urn:schemas-microsoft-com:office:smarttags" w:element="metricconverter">
              <w:smartTagPr>
                <w:attr w:name="ProductID" w:val="0,15 м"/>
              </w:smartTagPr>
              <w:r w:rsidRPr="00994577">
                <w:rPr>
                  <w:rFonts w:ascii="Times New Roman" w:hAnsi="Times New Roman" w:cs="Times New Roman"/>
                  <w:sz w:val="28"/>
                  <w:szCs w:val="28"/>
                </w:rPr>
                <w:t>0,15 м</w:t>
              </w:r>
            </w:smartTag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BB077A" w:rsidRDefault="00BB077A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0FBF" w:rsidRPr="00994577" w:rsidRDefault="00B20FBF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077A" w:rsidRPr="00994577" w:rsidRDefault="00BB077A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6.18.4. При проектировании и реконструкции дошкольных организаций в старших и подготовительных группах следует предусмотреть раздельные туалетные комнаты для мальчиков и девочек. </w:t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.19. Для проведения гигиенических процедур (подмывание) детям ранне</w:t>
            </w:r>
            <w:r w:rsidRPr="00994577">
              <w:rPr>
                <w:rFonts w:ascii="Times New Roman" w:hAnsi="Times New Roman" w:cs="Times New Roman"/>
                <w:bCs/>
                <w:color w:val="0070C0"/>
                <w:sz w:val="28"/>
                <w:szCs w:val="28"/>
              </w:rPr>
              <w:t>го</w:t>
            </w:r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и младшего дошкольного возраста должны быть предусмотрены душевые поддоны с душевой сеткой на гибком шланге.</w:t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6.20. При круглосуточном пребывании детей рекомендуется оборудовать ванные комнаты для помывки детей, оборудованные душевыми кабинами (ваннами, поддоны с подводкой горячей и холодной водой со смесителем).</w:t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6.21. Для детей младшего дошкольного возраста высота установки умывальников от пола до борта прибора составляет </w:t>
            </w:r>
            <w:smartTag w:uri="urn:schemas-microsoft-com:office:smarttags" w:element="metricconverter">
              <w:smartTagPr>
                <w:attr w:name="ProductID" w:val="0,4 м"/>
              </w:smartTagPr>
              <w:r w:rsidRPr="00994577">
                <w:rPr>
                  <w:rFonts w:ascii="Times New Roman" w:hAnsi="Times New Roman" w:cs="Times New Roman"/>
                  <w:sz w:val="28"/>
                  <w:szCs w:val="28"/>
                </w:rPr>
                <w:t>0,4 м</w:t>
              </w:r>
            </w:smartTag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., для детей среднего и старшего дошкольного возраста – </w:t>
            </w:r>
            <w:smartTag w:uri="urn:schemas-microsoft-com:office:smarttags" w:element="metricconverter">
              <w:smartTagPr>
                <w:attr w:name="ProductID" w:val="0,5 м"/>
              </w:smartTagPr>
              <w:r w:rsidRPr="00994577">
                <w:rPr>
                  <w:rFonts w:ascii="Times New Roman" w:hAnsi="Times New Roman" w:cs="Times New Roman"/>
                  <w:sz w:val="28"/>
                  <w:szCs w:val="28"/>
                </w:rPr>
                <w:t>0,5 м</w:t>
              </w:r>
            </w:smartTag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17960" w:rsidRPr="00994577" w:rsidRDefault="00517960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6.22. Унитазы оборудуются детскими сидениями или гигиеническими накладками, изготовленными из материалов, безвредные для здоровья детей, допускающих их обработку моющими и дезинфицирующими средствами. </w:t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6.23. В существующих дошкольных организациях допускается оборудование санитарного узла для персонала в детской туалетной комнате в виде отдельной закрытой туалетной кабины.</w:t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6.24. В туалетных помещениях устанавливают настенные или навесные вешалки с индивидуальными ячейками для детских 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полотенец и предметов личной гигиены, хозяйственные шкафы, шкаф для уборочного инвентаря.</w:t>
            </w:r>
          </w:p>
        </w:tc>
      </w:tr>
      <w:tr w:rsidR="005E3225" w:rsidRPr="00994577" w:rsidTr="00D62EEA">
        <w:tc>
          <w:tcPr>
            <w:tcW w:w="8046" w:type="dxa"/>
          </w:tcPr>
          <w:p w:rsidR="005E3225" w:rsidRPr="00994577" w:rsidRDefault="005E3225" w:rsidP="005E32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VII. Требования к естественному и искусственному освещению помещений</w:t>
            </w:r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17960" w:rsidRPr="00994577" w:rsidRDefault="00517960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7960" w:rsidRPr="00994577" w:rsidRDefault="00517960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7960" w:rsidRPr="00994577" w:rsidRDefault="00517960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7960" w:rsidRPr="00994577" w:rsidRDefault="00517960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7.1. Уровни естественного и искусственного освещения в дошкольных </w:t>
            </w:r>
            <w:r w:rsidRPr="006A2EC3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образовательных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организациях должны соответствовать </w:t>
            </w:r>
            <w:r w:rsidRPr="006A2EC3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санитарно - эпидемиологическим 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требованиям к естественному, искусственному и совмещенному освещению жилых и общественных зданий.</w:t>
            </w:r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7.2. Неравномерность естественного освещения основных помещений с верхним или комбинированным естественным освещением не должна превышать 3:1.</w:t>
            </w:r>
          </w:p>
          <w:p w:rsidR="005E3225" w:rsidRPr="006A2EC3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7.3. Световые проемы в групповых, игровых и спальнях оборудуют регулируемыми солнцезащитными устройствами. В качестве солнцезащитных устройств используются </w:t>
            </w:r>
            <w:r w:rsidRPr="006A2EC3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шторы 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или жалюзи внутренние, </w:t>
            </w:r>
            <w:proofErr w:type="spell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межстекольные</w:t>
            </w:r>
            <w:proofErr w:type="spell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и наружные вертикально направленные. Материал, используемый для жалюзи, должен быть стойким </w:t>
            </w:r>
            <w:r w:rsidRPr="006A2EC3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к влаге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, моющим и  дезинфицирующим </w:t>
            </w:r>
            <w:r w:rsidRPr="006A2EC3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растворам.</w:t>
            </w:r>
          </w:p>
          <w:p w:rsidR="005E3225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2EC3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Допускается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в качестве солнцезащитных устройств использовать шторы (</w:t>
            </w:r>
            <w:r w:rsidRPr="006A2EC3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или жалюзи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) светлых тонов со светорассеивающими и </w:t>
            </w:r>
            <w:proofErr w:type="spell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светопропускающими</w:t>
            </w:r>
            <w:proofErr w:type="spell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свойствами.</w:t>
            </w:r>
          </w:p>
          <w:p w:rsidR="006A2EC3" w:rsidRDefault="006A2EC3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EC3" w:rsidRPr="00994577" w:rsidRDefault="006A2EC3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225" w:rsidRPr="006A2EC3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2E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Конструкция регулируемых солнцезащитных устройств в исходном положении не должна уменьшать светоактивную площадь оконного проема.</w:t>
            </w:r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Зашторивание окон в спальных помещениях допускается лишь во время сна детей, в остальное время шторы должны быть раздвинуты в целях обеспечения инсоляции помещения.</w:t>
            </w:r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7.4. При одностороннем освещении глубина групповых помещений должна составлять не более 6 метров.</w:t>
            </w:r>
          </w:p>
          <w:p w:rsidR="00517960" w:rsidRPr="00994577" w:rsidRDefault="00517960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7960" w:rsidRPr="00994577" w:rsidRDefault="00517960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7.5. </w:t>
            </w:r>
            <w:r w:rsidRPr="00994577">
              <w:rPr>
                <w:rFonts w:ascii="Times New Roman" w:hAnsi="Times New Roman" w:cs="Times New Roman"/>
                <w:color w:val="00B050"/>
                <w:sz w:val="28"/>
                <w:szCs w:val="28"/>
                <w:u w:val="single"/>
              </w:rPr>
              <w:t>Не рекомендуется</w:t>
            </w:r>
            <w:r w:rsidRPr="00994577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 размещать цветы в горшках на подоконниках в групповых и спальных помещениях.</w:t>
            </w:r>
          </w:p>
          <w:p w:rsidR="00517960" w:rsidRDefault="00517960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  <w:p w:rsidR="006A2EC3" w:rsidRDefault="006A2EC3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  <w:p w:rsidR="006A2EC3" w:rsidRPr="00994577" w:rsidRDefault="006A2EC3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  <w:p w:rsidR="005E3225" w:rsidRPr="00994577" w:rsidRDefault="005E3225" w:rsidP="005E32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7.6. При проведении занятий в условиях недостаточного естественного освещения необходимо дополнительное искусственное освещение.</w:t>
            </w:r>
          </w:p>
          <w:p w:rsidR="006A2EC3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7.7. Источники искусственного освещения должны обеспечивать достаточное  равномерное освещение всех помещений. </w:t>
            </w:r>
          </w:p>
          <w:p w:rsidR="006A2EC3" w:rsidRDefault="006A2EC3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EC3" w:rsidRDefault="006A2EC3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EC3" w:rsidRDefault="006A2EC3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EC3" w:rsidRDefault="006A2EC3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EC3" w:rsidRDefault="006A2EC3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225" w:rsidRPr="006A2EC3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2EC3">
              <w:rPr>
                <w:rFonts w:ascii="Times New Roman" w:hAnsi="Times New Roman" w:cs="Times New Roman"/>
                <w:sz w:val="28"/>
                <w:szCs w:val="28"/>
              </w:rPr>
              <w:t>Размещение светильников осуществляется в соответствии требования к размещению источников искусственного освещения помещений дошкольных образовательных организаций (Приложение N 2).</w:t>
            </w:r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7.8. Все источники искусственного освещения должны содержаться в исправном состоянии. Неисправные и перегоревшие лампы </w:t>
            </w:r>
            <w:r w:rsidRPr="00994577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хранятся в отдельном помещении и утилизируются в порядке, установленном законодательством </w:t>
            </w:r>
            <w:r w:rsidRPr="00994577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lastRenderedPageBreak/>
              <w:t>Российской Федерации.</w:t>
            </w:r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7.9. Чистка оконных стекол и светильников проводится по мере их загрязнения.</w:t>
            </w:r>
          </w:p>
          <w:p w:rsidR="00517960" w:rsidRPr="00994577" w:rsidRDefault="00517960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225" w:rsidRPr="00994577" w:rsidRDefault="005E3225" w:rsidP="005E3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color w:val="00B050"/>
                <w:sz w:val="28"/>
                <w:szCs w:val="28"/>
                <w:u w:val="single"/>
              </w:rPr>
              <w:t>7.10. Осветительные приборы в помещениях для детей должны иметь защитную светорассеивающую арматуру. В помещениях пищеблока и прачечной - пылевлагонепроницаемую защитную арматуру.</w:t>
            </w:r>
          </w:p>
        </w:tc>
        <w:tc>
          <w:tcPr>
            <w:tcW w:w="7797" w:type="dxa"/>
          </w:tcPr>
          <w:p w:rsidR="005E3225" w:rsidRPr="00994577" w:rsidRDefault="005E3225" w:rsidP="006A2E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VII. Требования к естественному и искусственному освещению помещений</w:t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7.1. Основные помещения должны иметь естественное освещение. Помещения кладовых, подсобных, буфетных, раздевалках, туалетных для персонала, ванные, душевые, помещения для колясок и велосипедов допускается устраивать без естественного освещения.</w:t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7.2. Уровни естественного и искусственного освещения в дошкольных организациях должны соответствовать требованиям к естественному, искусственному и совмещенному освещению жилых и общественных зданий.</w:t>
            </w:r>
          </w:p>
          <w:p w:rsidR="00517960" w:rsidRPr="00994577" w:rsidRDefault="00517960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7.3. Неравномерность естественного освещения основных помещений с верхним или комбинированным естественным освещением не должна превышать 3:1.</w:t>
            </w:r>
          </w:p>
          <w:p w:rsidR="005E3225" w:rsidRPr="006A2EC3" w:rsidRDefault="005E3225" w:rsidP="00FE02A6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7.4. </w:t>
            </w:r>
            <w:proofErr w:type="spell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Светопроемы</w:t>
            </w:r>
            <w:proofErr w:type="spell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в групповых, игровых и спальнях оборудуют регулируемыми солнцезащитными устройствами. В качестве солнцезащитных устройств используются жалюзи внутренние, </w:t>
            </w:r>
            <w:proofErr w:type="spell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межстекольные</w:t>
            </w:r>
            <w:proofErr w:type="spell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и наружные только вертикально направленные. Материал, используемый для жалюзи, должен быть стойким </w:t>
            </w:r>
            <w:r w:rsidRPr="006A2EC3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к воде, 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моющим и дезинфицирующим </w:t>
            </w:r>
            <w:r w:rsidRPr="006A2EC3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средствам.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В качестве солнцезащитных устройств используют и тканевые шторы светлых тонов, </w:t>
            </w:r>
            <w:r w:rsidRPr="006A2EC3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сочетающихся с цветом стен. Допускается использовать шторы из хлопчатобумажных тканей (поплин, штапельное полотно, репс), обладающих достаточной степенью светопропускания и хорошими светорассеивающими свойствами.</w:t>
            </w:r>
          </w:p>
          <w:p w:rsidR="006A2EC3" w:rsidRDefault="005E3225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Конструкция регулируемых солнцезащитных устройств в исходном положении не должна уменьшать светоактивную площадь оконного проема. </w:t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Зашторивание окон в спальных помещениях допускается лишь во время сна детей, в остальное время шторы раздвигают, обеспечивая инсоляцию помещения.</w:t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7.5. При одностороннем освещении глубина групповых помещений должна составлять не более </w:t>
            </w:r>
            <w:smartTag w:uri="urn:schemas-microsoft-com:office:smarttags" w:element="metricconverter">
              <w:smartTagPr>
                <w:attr w:name="ProductID" w:val="6 м"/>
              </w:smartTagPr>
              <w:r w:rsidRPr="00994577">
                <w:rPr>
                  <w:rFonts w:ascii="Times New Roman" w:hAnsi="Times New Roman" w:cs="Times New Roman"/>
                  <w:sz w:val="28"/>
                  <w:szCs w:val="28"/>
                </w:rPr>
                <w:t>6 м</w:t>
              </w:r>
            </w:smartTag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При глубине помещений более </w:t>
            </w:r>
            <w:smartTag w:uri="urn:schemas-microsoft-com:office:smarttags" w:element="metricconverter">
              <w:smartTagPr>
                <w:attr w:name="ProductID" w:val="6 метров"/>
              </w:smartTagPr>
              <w:r w:rsidRPr="00994577">
                <w:rPr>
                  <w:rFonts w:ascii="Times New Roman" w:hAnsi="Times New Roman" w:cs="Times New Roman"/>
                  <w:color w:val="0070C0"/>
                  <w:sz w:val="28"/>
                  <w:szCs w:val="28"/>
                </w:rPr>
                <w:t>6 метров</w:t>
              </w:r>
            </w:smartTag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необходимо двустороннее параллельное или угловое расположение окон (обеспечивающее сквозное проветривание). </w:t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  <w:u w:val="single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7.6. На подоконниках в групповых </w:t>
            </w:r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  <w:u w:val="single"/>
              </w:rPr>
              <w:t xml:space="preserve">не следует размещать широколистные цветы, снижающие уровень естественного освещения, а также цветы, превышающие высоту </w:t>
            </w:r>
            <w:smartTag w:uri="urn:schemas-microsoft-com:office:smarttags" w:element="metricconverter">
              <w:smartTagPr>
                <w:attr w:name="ProductID" w:val="15 см"/>
              </w:smartTagPr>
              <w:r w:rsidRPr="00994577">
                <w:rPr>
                  <w:rFonts w:ascii="Times New Roman" w:hAnsi="Times New Roman" w:cs="Times New Roman"/>
                  <w:color w:val="0070C0"/>
                  <w:sz w:val="28"/>
                  <w:szCs w:val="28"/>
                  <w:u w:val="single"/>
                </w:rPr>
                <w:t>15 см</w:t>
              </w:r>
            </w:smartTag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  <w:u w:val="single"/>
              </w:rPr>
              <w:t xml:space="preserve"> (от подоконника). </w:t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7.7. При проведении занятий в условиях недостаточного естественного освещения необходимо дополнительное искусственное освещение.</w:t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7.8. Источники искусственного освещения должны обеспечивать достаточное равномерное освещение всех помещений.</w:t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В основных помещениях предусматривается преимущественно люминесцентное освещение с использованием ламп по спектру </w:t>
            </w:r>
            <w:proofErr w:type="spell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цветоизлучения</w:t>
            </w:r>
            <w:proofErr w:type="spell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gram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белый</w:t>
            </w:r>
            <w:proofErr w:type="gram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теплобелый</w:t>
            </w:r>
            <w:proofErr w:type="spell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, естественно-белый.</w:t>
            </w:r>
          </w:p>
          <w:p w:rsidR="005E3225" w:rsidRDefault="005E3225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2EC3">
              <w:rPr>
                <w:rFonts w:ascii="Times New Roman" w:hAnsi="Times New Roman" w:cs="Times New Roman"/>
                <w:sz w:val="28"/>
                <w:szCs w:val="28"/>
              </w:rPr>
              <w:t>Размещение светильников осуществляется в соответствии с Приложением 2 настоящих санитарных правил.</w:t>
            </w:r>
          </w:p>
          <w:p w:rsidR="006A2EC3" w:rsidRDefault="006A2EC3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EC3" w:rsidRPr="006A2EC3" w:rsidRDefault="006A2EC3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7.9. Все источники искусственного освещения содержат в исправном состоянии. Неисправные и перегоревшие </w:t>
            </w:r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ртутьсодержащие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лампы </w:t>
            </w:r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(люминесцентные, газоразрядные и другие) собирают в специально выделенном помещении и </w:t>
            </w:r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lastRenderedPageBreak/>
              <w:t xml:space="preserve">вывозят из здания дошкольной организации. </w:t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7.10. Чистку оконных стекол проводят по мере их загрязнения, </w:t>
            </w:r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но не реже 2 раз в год, осветительной арматуры и светильников – не реже 2 раз в год и по мере загрязнения.</w:t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7.11. Осветительные приборы должны иметь пылевлагонепроницаемую защитную арматуру.</w:t>
            </w:r>
          </w:p>
        </w:tc>
      </w:tr>
      <w:tr w:rsidR="005E3225" w:rsidRPr="00994577" w:rsidTr="00D62EEA">
        <w:tc>
          <w:tcPr>
            <w:tcW w:w="8046" w:type="dxa"/>
          </w:tcPr>
          <w:p w:rsidR="005E3225" w:rsidRPr="00994577" w:rsidRDefault="005E3225" w:rsidP="005E32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VIII. Требования к отоплению и вентиляции</w:t>
            </w:r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8.1. Здания дошкольных образовательных организаций оборудуются системами отопления и вентиляции в соответствии с требованиями, предъявляемыми к отоплению, вентиляции и кондиционированию воздуха в общественных зданиях и сооружениях.</w:t>
            </w:r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b/>
                <w:i/>
                <w:color w:val="00B050"/>
                <w:sz w:val="28"/>
                <w:szCs w:val="28"/>
              </w:rPr>
              <w:t xml:space="preserve">Ревизия, очистка и </w:t>
            </w:r>
            <w:proofErr w:type="gramStart"/>
            <w:r w:rsidRPr="00994577">
              <w:rPr>
                <w:rFonts w:ascii="Times New Roman" w:hAnsi="Times New Roman" w:cs="Times New Roman"/>
                <w:b/>
                <w:i/>
                <w:color w:val="00B050"/>
                <w:sz w:val="28"/>
                <w:szCs w:val="28"/>
              </w:rPr>
              <w:t>контроль</w:t>
            </w:r>
            <w:r w:rsidRPr="00994577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 за</w:t>
            </w:r>
            <w:proofErr w:type="gramEnd"/>
            <w:r w:rsidRPr="00994577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 эффективностью работы вентиляционных систем </w:t>
            </w:r>
            <w:r w:rsidRPr="00994577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осуществляется не реже 1 раза в год.</w:t>
            </w:r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8.2. Не допускается использование переносных обогревательных приборов, а также обогревателей с инфракрасным излучением.</w:t>
            </w:r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8.3. Ограждающие устройства отопительных приборов должны быть выполнены из материалов, не оказывающих вредного воздействия на человека.</w:t>
            </w:r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Ограждения из древесно-стружечных плит не используются.</w:t>
            </w:r>
          </w:p>
          <w:p w:rsidR="004D0E29" w:rsidRPr="00994577" w:rsidRDefault="004D0E29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0E29" w:rsidRPr="00994577" w:rsidRDefault="004D0E29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0E29" w:rsidRPr="00994577" w:rsidRDefault="004D0E29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0E29" w:rsidRPr="00994577" w:rsidRDefault="004D0E29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0E29" w:rsidRPr="00994577" w:rsidRDefault="004D0E29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0E29" w:rsidRPr="00994577" w:rsidRDefault="004D0E29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0E29" w:rsidRPr="00994577" w:rsidRDefault="004D0E29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0E29" w:rsidRPr="00994577" w:rsidRDefault="004D0E29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0E29" w:rsidRPr="00994577" w:rsidRDefault="004D0E29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0E29" w:rsidRPr="00994577" w:rsidRDefault="004D0E29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0E29" w:rsidRPr="00994577" w:rsidRDefault="004D0E29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0E29" w:rsidRPr="00994577" w:rsidRDefault="004D0E29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0E29" w:rsidRPr="00994577" w:rsidRDefault="004D0E29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0E29" w:rsidRPr="00994577" w:rsidRDefault="004D0E29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0E29" w:rsidRPr="00994577" w:rsidRDefault="004D0E29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0E29" w:rsidRPr="00994577" w:rsidRDefault="004D0E29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0E29" w:rsidRPr="00994577" w:rsidRDefault="004D0E29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0E29" w:rsidRPr="00994577" w:rsidRDefault="004D0E29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0E29" w:rsidRPr="00994577" w:rsidRDefault="004D0E29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8.4. </w:t>
            </w:r>
            <w:r w:rsidRPr="00994577">
              <w:rPr>
                <w:rFonts w:ascii="Times New Roman" w:hAnsi="Times New Roman" w:cs="Times New Roman"/>
                <w:b/>
                <w:sz w:val="28"/>
                <w:szCs w:val="28"/>
              </w:rPr>
              <w:t>Относительная влажность воздуха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в помещениях с пребыванием детей должна быть в пределах </w:t>
            </w:r>
            <w:r w:rsidRPr="00994577">
              <w:rPr>
                <w:rFonts w:ascii="Times New Roman" w:hAnsi="Times New Roman" w:cs="Times New Roman"/>
                <w:b/>
                <w:sz w:val="28"/>
                <w:szCs w:val="28"/>
              </w:rPr>
              <w:t>40 - 60%,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в производственных помещениях пищеблока и </w:t>
            </w:r>
            <w:proofErr w:type="spell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постирочной</w:t>
            </w:r>
            <w:proofErr w:type="spell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- не более 70%.</w:t>
            </w:r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8.5</w:t>
            </w:r>
            <w:r w:rsidRPr="0099457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 Все помещения дошкольной организации должны ежедневно проветриваться.</w:t>
            </w:r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994577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Сквозное проветривание проводят не менее 10 минут через каждые 1,5 часа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. В помещениях групповых и спальнях во всех климатических районах, кроме IA, </w:t>
            </w:r>
            <w:proofErr w:type="gram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proofErr w:type="gram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Б, IГ климатических подрайонов, следует обеспечить естественное сквозное или угловое проветривание. </w:t>
            </w:r>
            <w:r w:rsidRPr="0099457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Проветривание через туалетные комнаты не допускается.</w:t>
            </w:r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b/>
                <w:sz w:val="28"/>
                <w:szCs w:val="28"/>
              </w:rPr>
              <w:t>В присутствии детей допускается широкая односторонняя аэрация всех помещений в теплое время года.</w:t>
            </w:r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8.6. Длительность проветривания зависит от температуры наружного воздуха,  направления ветра, эффективности отопительной системы. Проветривание проводится в отсутствие детей и заканчивается за 30 минут до их прихода с прогулки или занятий.</w:t>
            </w:r>
          </w:p>
          <w:p w:rsidR="005E3225" w:rsidRPr="00994577" w:rsidRDefault="005E3225" w:rsidP="005E3225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При проветривании допускается кратковременное снижение температуры воздуха в помещении, но не более чем на 2 - 4 С.</w:t>
            </w:r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 помещениях спален сквозное проветривание проводится до дневного сна.</w:t>
            </w:r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При проветривании во время сна фрамуги, форточки открываются с одной стороны и закрывают за 30 минут до </w:t>
            </w:r>
            <w:r w:rsidRPr="0099457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подъема.</w:t>
            </w:r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 холодное время года фрамуги, форточки закрываются за 10 минут до отхода ко сну детей.</w:t>
            </w:r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 теплое время года сон (дневной и ночной) организуется при открытых окнах (избегая сквозняка).</w:t>
            </w:r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8.7. Значения температуры воздуха и кратности обмена воздуха помещений в 1 час должны приниматься в соответствии с требованиями к температуре воздуха и кратности воздухообмена в основных помещениях дошкольных образовательных организаций в разных климатических районах (Приложение N 3).</w:t>
            </w:r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8.8. Концентрация вредных веществ воздуха в помещениях с постоянным пребыванием детей (групповых, игровых, спальнях, залах для музыкальных и физкультурных занятий и других) не должны превышать предельно допустимые концентрации (ПДК) для атмосферного воздуха населенных мест.</w:t>
            </w:r>
          </w:p>
          <w:p w:rsidR="005E3225" w:rsidRPr="00994577" w:rsidRDefault="005E3225" w:rsidP="005E3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8.9. </w:t>
            </w:r>
            <w:proofErr w:type="gramStart"/>
            <w:r w:rsidRPr="00994577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 за</w:t>
            </w:r>
            <w:proofErr w:type="gramEnd"/>
            <w:r w:rsidRPr="0099457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температурой воздуха во всех основных помещениях пребывания детей осуществляется с помощью бытовых термометров.</w:t>
            </w:r>
          </w:p>
        </w:tc>
        <w:tc>
          <w:tcPr>
            <w:tcW w:w="7797" w:type="dxa"/>
          </w:tcPr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VIII. Требования к отоплению и вентиляции</w:t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8.1. Здания дошкольных организаций оборудуют системами центрального отопления и вентиляции в соответствии с требованиями, предъявляемыми к отоплению, вентиляции и кондиционированию воздуха в общественных зданиях и сооружениях.</w:t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.2. Теплоснабжение зданий дошкольных организаций следует предусматривать от тепловых сетей ТЭЦ, районных и местных котельных с резервным вводом. Допускается применение автономного или газового отопления.</w:t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Паровое отопление не используется. </w:t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8.3</w:t>
            </w:r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. Для поддержания оптимальных параметров температурного режима отопительные приборы оборудуются регулируемыми кранами.</w:t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Не допускается использование переносных обогревательных приборов, а также обогреватели с инфракрасным излучением.</w:t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При наличии печного отопления в существующих зданиях дошкольных организаций топка устраивается в недоступном для детей месте. Во избежание загрязнения воздуха помещений окисью углерода печные трубы закрываются не ранее полного сгорания топлива и не позднее, чем за два часа до прихода детей. </w:t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8.4</w:t>
            </w:r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. Средняя температура поверхности нагревательных приборов не должна превышать 80°С. </w:t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Во избежание ожогов и травм у детей отопительные приборы, </w:t>
            </w:r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lastRenderedPageBreak/>
              <w:t>конструкция которых не имеет защитных устройств, следует ограждать съемными решетками из дерева или термостойких материалов, разрешенных к применению в установленном порядке.</w:t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Ограждения из древесно-стружечных плит и других полимерных материалов не используются.</w:t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Для вновь строящихся и реконструируемых зданий дошкольных организаций печное отопление не допускается.</w:t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8.5. В зимний период температура пола в групповых помещениях, расположенных на первых этажах здания, должна быть не менее 220 С.</w:t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8.6. Относительная влажность воздуха в помещениях с пребыванием детей должна быть в пределах 40-60%, в производственных помещениях пищеблока и </w:t>
            </w:r>
            <w:proofErr w:type="spell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постирочной</w:t>
            </w:r>
            <w:proofErr w:type="spell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– не более 70%.</w:t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8.7. Все помещения ежедневно </w:t>
            </w:r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и неоднократно 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проветриваются </w:t>
            </w:r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в отсутствие детей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. Сквозное проветривание проводят не менее 10 минут через каждые 1,5 часа. В помещениях групповых и спальнях во всех климатических районах, кроме IA, </w:t>
            </w:r>
            <w:proofErr w:type="gram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proofErr w:type="gram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Б, IГ климатических подрайонов, следует обеспечить естественное сквозное или угловое проветривание. Проветривание через туалетные комнаты не допускается.</w:t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В присутствии детей допускается широкая односторонняя аэрация всех помещений в теплое время года. </w:t>
            </w:r>
          </w:p>
          <w:p w:rsidR="003E41C3" w:rsidRPr="00994577" w:rsidRDefault="003E41C3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8.8. Длительность проветривания зависит от температуры наружного воздуха, направления ветра, эффективности отопительной системы. Проветривание проводят в отсутствие детей и заканчивают за 30 мин. до их прихода с прогулки или занятий.</w:t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При проветривании допускается кратковременное снижение температуры воздуха в помещении, но не более чем на 2-40 С. </w:t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В помещениях спален сквозное проветривание проводят до 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укладывания детей спать.</w:t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В холодное время года фрамуги, форточки закрывают за 10 минут до отхода ко сну детей; открывают во время сна с одной стороны и закрывают за 30 минут до подъема.</w:t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В теплое время года сон (дневной и ночной) организуют при открытых окнах (избегая сквозняка).</w:t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8.9. Значения температуры воздуха и кратности обмена воздуха помещений в 1 час должны приниматься в соответствии с Приложением 3 настоящих санитарных правил.</w:t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Скорость движения воздуха в основных помещениях не более 0,1 м/</w:t>
            </w:r>
            <w:proofErr w:type="gramStart"/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с</w:t>
            </w:r>
            <w:proofErr w:type="gramEnd"/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.</w:t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8.10. Концентрация вредных веществ воздуха помещений с постоянным пребыванием детей (групповые, игровые, спальни, комнаты для музыкальных и физкультурных занятий и др.) не должны превышать предельно-допустимые концентрации (ПДК) для атмосферного воздуха населенных мест.</w:t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8.11. </w:t>
            </w:r>
            <w:proofErr w:type="gram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температурой воздуха во всех основных помещениях пребывания детей осуществляют с помощью бытового термометра, </w:t>
            </w:r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прикрепленного на внутренней стене, на высоте (0,8-</w:t>
            </w:r>
            <w:smartTag w:uri="urn:schemas-microsoft-com:office:smarttags" w:element="metricconverter">
              <w:smartTagPr>
                <w:attr w:name="ProductID" w:val="1,0 метра"/>
              </w:smartTagPr>
              <w:r w:rsidRPr="00994577">
                <w:rPr>
                  <w:rFonts w:ascii="Times New Roman" w:hAnsi="Times New Roman" w:cs="Times New Roman"/>
                  <w:color w:val="0070C0"/>
                  <w:sz w:val="28"/>
                  <w:szCs w:val="28"/>
                </w:rPr>
                <w:t>1,0 метра</w:t>
              </w:r>
            </w:smartTag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).</w:t>
            </w:r>
          </w:p>
        </w:tc>
      </w:tr>
      <w:tr w:rsidR="005E3225" w:rsidRPr="00994577" w:rsidTr="00D62EEA">
        <w:tc>
          <w:tcPr>
            <w:tcW w:w="8046" w:type="dxa"/>
          </w:tcPr>
          <w:p w:rsidR="005E3225" w:rsidRPr="00994577" w:rsidRDefault="005E3225" w:rsidP="005E32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IX. Требования к водоснабжению и канализации</w:t>
            </w:r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9.1. Здания дошкольных образовательных организаций оборудуются системами холодного и горячего водоснабжения, канализацией.</w:t>
            </w:r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9.2. </w:t>
            </w:r>
            <w:proofErr w:type="gram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При отсутствии централизованного водоснабжения в населенном пункте (холодного и горячего) в дошкольной образовательной организации обеспечивается подача воды на пищеблок, помещения медицинского блока, прачечную (</w:t>
            </w:r>
            <w:proofErr w:type="spell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постирочную</w:t>
            </w:r>
            <w:proofErr w:type="spell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), в туалетные всех групповых ячеек.</w:t>
            </w:r>
            <w:proofErr w:type="gramEnd"/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9.3. Вода должна отвечать санитарно-эпидемиологическим требованиям к питьевой воде.</w:t>
            </w:r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9.4. Подводкой горячей и холодной воды обеспечиваются 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помещения пищеблока, буфетных, туалетных для детей и персонала, </w:t>
            </w:r>
            <w:proofErr w:type="spell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постирочных</w:t>
            </w:r>
            <w:proofErr w:type="spell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, бассейна,</w:t>
            </w:r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медицинского блока. Умывальники, моечные ванны, душевые установки и водоразборные краны для хозяйственных нужд обеспечиваются смесителями.</w:t>
            </w:r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9.5</w:t>
            </w:r>
            <w:r w:rsidRPr="00994577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. Не допускается использование для технологических, хозяйственно-бытовых целей горячую воду из системы отопления.</w:t>
            </w:r>
          </w:p>
          <w:p w:rsidR="005E3225" w:rsidRPr="00994577" w:rsidRDefault="005E3225" w:rsidP="005E3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9.6. В районах, где отсутствует централизованная канализация, здания дошкольных образовательных </w:t>
            </w:r>
            <w:proofErr w:type="gram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организаций</w:t>
            </w:r>
            <w:proofErr w:type="gram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оборудуются внутренней канализацией, при условии устройства выгребов или локальных очистных сооружений.</w:t>
            </w:r>
          </w:p>
        </w:tc>
        <w:tc>
          <w:tcPr>
            <w:tcW w:w="7797" w:type="dxa"/>
          </w:tcPr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IX. Требования к водоснабжению и канализации</w:t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9.1. Здания дошкольных организаций оборудуют системами холодного и горячего водоснабжения, канализацией.</w:t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9.2. Учреждения должны быть обеспечены водой отвечающей требованиям к питьевой воде.</w:t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9.3. Водоснабжение и канализация должны быть централизованными.</w:t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9.4. В </w:t>
            </w:r>
            <w:proofErr w:type="spell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неканализованных</w:t>
            </w:r>
            <w:proofErr w:type="spell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районах здания дошкольных организаций оборудуют внутренней канализацией, при условии устройства выгребов или локальных очистных сооружений.</w:t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9.5. Подводкой горячей и холодной воды обеспечивают 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помещения пищеблока, буфетных, туалетов для детей и персонала, </w:t>
            </w:r>
            <w:proofErr w:type="spell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постирочных</w:t>
            </w:r>
            <w:proofErr w:type="spell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, бассейна, медицинского назначения. Умывальники, моечные ванны, душевые установки и водоразборные краны для хозяйственных нужд обеспечивают смесителями.</w:t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В помещениях пищеблока, буфетных, медицинского назначения, туалетных, устанавливают резервные источники горячего водоснабжения с обеспечением жесткой разводки к местам пользования, которые эксплуатируются в отсутствии централизованного горячего водоснабжения в период профилактических работ в котельных и на инженерных сетях централизованного горячего водоснабжения.</w:t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9.6. При отсутствии централизованного водоснабжения (холодного и горячего) следует обеспечить механизированную подачу воды на пищеблок, помещения медицинского назначения, прачечную (</w:t>
            </w:r>
            <w:proofErr w:type="spell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постирочную</w:t>
            </w:r>
            <w:proofErr w:type="spell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), туалетные всех групповых ячеек. </w:t>
            </w:r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Температура воды, подаваемой к умывальникам и душам, должна быть не ниже 37 град. С и не выше 60 град. С.</w:t>
            </w:r>
          </w:p>
        </w:tc>
      </w:tr>
      <w:tr w:rsidR="005E3225" w:rsidRPr="00994577" w:rsidTr="00D62EEA">
        <w:tc>
          <w:tcPr>
            <w:tcW w:w="8046" w:type="dxa"/>
          </w:tcPr>
          <w:p w:rsidR="005E3225" w:rsidRPr="00994577" w:rsidRDefault="005E3225" w:rsidP="005E32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X. Требования к дошкольным образовательным организациям и группам для детей с ограниченными возможностями здоровья</w:t>
            </w:r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10.1. Для детей с ограниченными возможностями здоровья, детей-инвалидов  </w:t>
            </w:r>
            <w:r w:rsidR="006D79A2" w:rsidRPr="009945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рганизуются группы компенсирующей, комбинированной и оздоровительной направленности в дошкольных образовательных организациях любого вида, в которых обеспечиваются необходимые условия для организации коррекционной работы, в том числе:</w:t>
            </w:r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- компенсирующей направленности - для осуществления квалифицированной коррекции недостатков в физическом и психическом развитии и дошкольного образования детей с ограниченными возможностями здоровья (с тяжелыми нарушениями речи, с фонетико-фонематическими нарушениями, 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глухих и слабослышащих, слепых и слабовидящих, с </w:t>
            </w:r>
            <w:proofErr w:type="spell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амблиопией</w:t>
            </w:r>
            <w:proofErr w:type="spell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, косоглазием, с нарушениями опорно-двигательного аппарата, с задержкой</w:t>
            </w:r>
            <w:r w:rsidR="006D79A2"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психического развития, с умственной отсталостью, с аутизмом, со сложным дефектом (сочетание двух и более недостатков в физическом и</w:t>
            </w:r>
            <w:proofErr w:type="gram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или) психическом развитии, с иными ограниченными возможностями здоровья);</w:t>
            </w:r>
            <w:proofErr w:type="gramEnd"/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- оздоровительной направленности - для детей с туберкулезной интоксикацией, часто болеющих детей и других категорий детей, которым необходим комплекс специальных оздоровительных мероприятий;</w:t>
            </w:r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- комбинированной направленности - для организации совместного воспитания и образования здоровых детей и детей с ограниченными возможностями здоровья.</w:t>
            </w:r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Устройство, содержание и организация работы дошкольных образовательных учреждений и (или) групп компенсирующей и комбинированной направленности должны соответствовать требованиям настоящих санитарных правил и требованиям настоящей главы.</w:t>
            </w:r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10.2. </w:t>
            </w:r>
            <w:proofErr w:type="gramStart"/>
            <w:r w:rsidRPr="00994577">
              <w:rPr>
                <w:rFonts w:ascii="Times New Roman" w:hAnsi="Times New Roman" w:cs="Times New Roman"/>
                <w:i/>
                <w:sz w:val="28"/>
                <w:szCs w:val="28"/>
              </w:rPr>
              <w:t>Размещение помещений для воспитанников специальных дошкольных  образовательных организаций (дефекты физического развития, затрудняющие</w:t>
            </w:r>
            <w:proofErr w:type="gramEnd"/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i/>
                <w:sz w:val="28"/>
                <w:szCs w:val="28"/>
              </w:rPr>
              <w:t>передвижение, нарушение координации движений, ослабление или отсутствие зрения и другие) должно обеспечивать возможность удобного перемещения внутри здания и к игровой площадке.</w:t>
            </w:r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10.3. Территория специальной дошкольной образовательной организации должна иметь удобные подъездные пути и подходы от остановок общественного транспорта.</w:t>
            </w:r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Все подъезды и подходы к зданию в пределах территории дошкольной организации, должны быть асфальтированы или иметь другое твердое покрытие.</w:t>
            </w:r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Единый комплекс </w:t>
            </w:r>
            <w:r w:rsidRPr="00994577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образовательных организаций 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(детский сад - школа) допускается размещать на одной территории.</w:t>
            </w:r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10.4. На территории дошкольной </w:t>
            </w:r>
            <w:r w:rsidRPr="00994577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образовательной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организации для детей с нарушениями опорно-двигательного аппарата уклон дорожек и тротуаров предусматривается не более 5 градусов, ширина дорожек и тротуаров - не менее 1,6 м. На поворотах и через каждые 6 м они должны иметь площадки для отдыха.</w:t>
            </w:r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На территории дошкольной образовательной организации для слепых и слабовидящих детей ширина прогулочных дорожек для безопасности передвижения детей должна быть не менее 3 м и иметь двустороннее ограждение двух уровней: перила на высоте 90 см и планка - на высоте 15 см.</w:t>
            </w:r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i/>
                <w:sz w:val="28"/>
                <w:szCs w:val="28"/>
              </w:rPr>
              <w:t>Объекты (деревья, кустарники, столбы и другие), находящиеся на территории дошкольной организации не должны быть препятствием для ходьбы, прогулки и игр детей.</w:t>
            </w:r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Около поворотов, вблизи перекрестков, у зданий, около столбов и других препятствий дорожки должны иметь крупнозернистую структуру покрытий, шероховатая поверхность которых служит сигналом для замедления ходьбы. Асфальтированные дорожки должны иметь дугообразный профиль в зависимости от их ширины (середина дорожки возвышается над боковыми сторонами на 5 - 15 см).</w:t>
            </w:r>
          </w:p>
          <w:p w:rsidR="005E3225" w:rsidRPr="00994577" w:rsidRDefault="005E3225" w:rsidP="005E32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10.5. В вечернее время на территории должно быть обеспечено искусственное освещение для слабовидящих детей не менее 40 лк.</w:t>
            </w:r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10.6. Состав и площади помещений групповых ячеек специальных дошкольных образовательных организаций для детей с нарушениями слуха, зрения и интеллекта </w:t>
            </w:r>
            <w:r w:rsidRPr="00994577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при проектировании должны приниматься в соответствии с рекомендуемым составом и площадями помещений групповых для специальных дошкольных образовательных организаций 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в соответствии с таблицей 4 Приложения N 1.</w:t>
            </w:r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10.7. Состав и площади помещений групповых ячеек дошкольных образовательных организаций для детей с нарушением опорно-двигательного аппарата </w:t>
            </w:r>
            <w:r w:rsidRPr="00994577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при </w:t>
            </w:r>
            <w:r w:rsidRPr="00994577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lastRenderedPageBreak/>
              <w:t xml:space="preserve">проектировании должны приниматься в соответствии с рекомендуемым составом и площадями помещений групповых для специальных дошкольных образовательных организаций 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в соответствии с таблицей 4 Приложения N 1.</w:t>
            </w:r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10.8. Двери входов в здания дошкольных организаций, помещения для детей при  открывании не должны создавать препятствия для прохода детей. В помещениях следует избегать устройства внешних углов, а имеющиеся углы округлять.</w:t>
            </w:r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10.9. Лестницы должны иметь двусторонние поручни и ограждение высотой 1,8 м или сплошное ограждение сеткой.</w:t>
            </w:r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Для детей с поражением опорно-двигательного аппарата лестницы оборудуются двусторонними поручнями, которые устанавливаются на двух уровнях - на высоте 0,9 м и дополнительный нижний поручень на высоте 0,5 м.</w:t>
            </w:r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Предусматривают лифты, пандусы с уклоном 1:6. Пандусы должны иметь резиновое покрытие.</w:t>
            </w:r>
          </w:p>
          <w:p w:rsidR="00B86B90" w:rsidRPr="00994577" w:rsidRDefault="00B86B90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10.10. Стены основных помещений групповой ячейки и оборудование должны быть окрашены матовыми красками светлых тонов. В помещениях для детей с нарушениями зрения окраска дверей и дверных наличников, выступающих частей зданий, границ ступеней, мебели и оборудования должна контрастировать с окраской стен.</w:t>
            </w:r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10.11. При использовании звукоусиливающей аппаратуры предусматривается звукоизоляция перекрытий и стен (перекрытия и стены должны обладать высокими звукоизолирующими свойствами).</w:t>
            </w:r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10.12. Групповые, спальни, музыкальные залы для слепых, слабовидящих, должны иметь только южную и восточную ориентацию по сторонам горизонта.</w:t>
            </w:r>
          </w:p>
          <w:p w:rsidR="00B86B90" w:rsidRPr="00994577" w:rsidRDefault="00B86B90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6B90" w:rsidRPr="00994577" w:rsidRDefault="00B86B90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6B90" w:rsidRPr="00994577" w:rsidRDefault="00B86B90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6B90" w:rsidRPr="00994577" w:rsidRDefault="00B86B90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6B90" w:rsidRPr="00994577" w:rsidRDefault="00B86B90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10.13. Уровень искусственной освещенности для слепых и слабовидящих детей в игровых, учебных помещениях, музыкальных и спортивных залах,</w:t>
            </w:r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должен быть не менее 600 - 800 лк; для детей, страдающих светобоязнью в игровых, учебных помещениях, музыкальных и спортивных залах - не более 300 лк.</w:t>
            </w:r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10.14. Помещения групповых для слепых и слабовидящих детей должны быть  оборудованы комбинированной системой искусственного освещения.</w:t>
            </w:r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Для создания комфортных световых условий детям со светобоязнью над их учебными столами предусматривается обязательное раздельное включение отдельных групп светильников общего освещения.</w:t>
            </w:r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В логопедических кабинетах около зеркала устанавливаются настенные светильники местного освещения на кронштейнах, позволяющих менять угол наклона и высоту источника света.</w:t>
            </w:r>
          </w:p>
          <w:p w:rsidR="00B86B90" w:rsidRPr="00994577" w:rsidRDefault="00B86B90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6B90" w:rsidRPr="00994577" w:rsidRDefault="00B86B90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6B90" w:rsidRPr="00994577" w:rsidRDefault="00B86B90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6B90" w:rsidRPr="00994577" w:rsidRDefault="00B86B90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10.15. Детская мебель и оборудование помещений должны быть безвредными для здоровья детей и учитывать специфику организации педагогического процесса и лечебно-восстановительных мероприятий, а также соответствовать росту и возрасту детей.</w:t>
            </w:r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В помещениях групповых для слабовидящих детей и детей с умственной отсталостью рекомендуются одноместные универсальные столы с регулируемыми параметрами, простой и надежной конструкции.</w:t>
            </w:r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В помещениях групповых для детей с нарушениями слуха (глухих, слабослышащих) и расстройствами речи рекомендуется 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предусматривать: одноместные столы с индивидуальными пультами (микрофонный комплект, слуховое оборудование); стол для воспитателя с пультом управления (с усилителем и коммутатором), с подводкой слаботочной линии к пульту управления каждого стола. Слуховое оборудование монтируется на стационарно закрепленных столах для детей и воспитателя.</w:t>
            </w:r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В помещениях групповых для детей с нарушениями функций опорно-двигательного аппарата предусматривается специальная мебель.</w:t>
            </w:r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10.16. </w:t>
            </w:r>
            <w:r w:rsidRPr="00994577">
              <w:rPr>
                <w:rFonts w:ascii="Times New Roman" w:hAnsi="Times New Roman" w:cs="Times New Roman"/>
                <w:i/>
                <w:sz w:val="28"/>
                <w:szCs w:val="28"/>
              </w:rPr>
              <w:t>В помещениях медицинского блока для детей с ограниченными возможностями здоровья (имеющих недостатки в физическом и (или) психологическом развитии) должны быть созданы условия для организации оздоровительно-профилактических мероприятий и осуществления лечебной и коррекционно-восстановительной работы.</w:t>
            </w:r>
          </w:p>
          <w:p w:rsidR="00B86B90" w:rsidRPr="00994577" w:rsidRDefault="00B86B90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86B90" w:rsidRPr="00994577" w:rsidRDefault="00B86B90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E3225" w:rsidRPr="00994577" w:rsidRDefault="005E3225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10.17. В дошкольных образовательных организациях для детей с нарушением опорно-двигательного аппарата плавательный бассейн должен иметь устройство для опускания и поднятия детей.</w:t>
            </w:r>
          </w:p>
          <w:p w:rsidR="00B33C7D" w:rsidRPr="00994577" w:rsidRDefault="00B33C7D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3C7D" w:rsidRPr="00994577" w:rsidRDefault="00B33C7D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3C7D" w:rsidRPr="00994577" w:rsidRDefault="00B33C7D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3C7D" w:rsidRPr="00994577" w:rsidRDefault="00B33C7D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3C7D" w:rsidRPr="00994577" w:rsidRDefault="00B33C7D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3C7D" w:rsidRPr="00994577" w:rsidRDefault="00B33C7D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3C7D" w:rsidRPr="00994577" w:rsidRDefault="00B33C7D" w:rsidP="005E3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225" w:rsidRPr="00994577" w:rsidRDefault="005E3225" w:rsidP="005E3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10.18. В помещениях с ваннами для лечебного массажа нормируемая температура воздуха составляет не менее 30</w:t>
            </w:r>
            <w:proofErr w:type="gram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proofErr w:type="gram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, при расчете кратности обмена воздуха не менее 50 м3 в час на ребенка.</w:t>
            </w:r>
          </w:p>
        </w:tc>
        <w:tc>
          <w:tcPr>
            <w:tcW w:w="7797" w:type="dxa"/>
          </w:tcPr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X. </w:t>
            </w:r>
            <w:proofErr w:type="gramStart"/>
            <w:r w:rsidRPr="009945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Требования к дошкольных организациям и группам для детей, имеющих недостатки в физическом и умственном развитии</w:t>
            </w:r>
            <w:proofErr w:type="gramEnd"/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10.1. Для детей с ограниченными возможностями здоровья, детей </w:t>
            </w:r>
            <w:proofErr w:type="gram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–и</w:t>
            </w:r>
            <w:proofErr w:type="gram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нвалидов, организуются группы компенсирующей и комбинированной направленности в дошкольных организациях любого вида, в которых обеспечиваются необходимые условия для организации коррекционной работы, в том числе:</w:t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компенсирующей направленности – для осуществления квалифицированной коррекции недостатков в физическом и психическом развитии и дошкольного образования детей с ограниченными возможностями здоровья (с тяжелыми нарушениями речи, с фонетико-фонематическими 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нарушениями, глухих и слабослышащих, слепых и слабовидящих, с </w:t>
            </w:r>
            <w:proofErr w:type="spell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амблиопией</w:t>
            </w:r>
            <w:proofErr w:type="spell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, косоглазием, с нарушениями опорно-двигательного аппарата, с задержкой психического развития, с умственной отсталостью, с аутизмом, со сложным дефектом (сочетание двух и более недостатков в физическом и</w:t>
            </w:r>
            <w:proofErr w:type="gram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или) психическом развитии, с иными ограниченными возможностями здоровья).</w:t>
            </w:r>
            <w:proofErr w:type="gramEnd"/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оздоровительной направленности – для детей с туберкулезной интоксикацией, часто болеющих детей и других категорий детей, которым необходим комплекс специальных оздоровительных мероприятий.</w:t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комбинированной направленности – для организации совместного воспитания и образования здоровых детей и детей с ограниченными возможностями здоровья.</w:t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Устройство, содержание и организация работы дошкольных образовательных учреждений и (или) групп компенсирующей и комбинированной направленности должны соответствовать требованиям настоящих санитарных правил и требованиям настоящей главы.</w:t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i/>
                <w:sz w:val="28"/>
                <w:szCs w:val="28"/>
              </w:rPr>
              <w:t>10.2. Этажность зданий должна учитывать контингент воспитанников специальных дошкольных организаций (дефекты физического развития, затрудняющие передвижение, нарушение координации движений, ослабление или отсутствие зрения и другие) и обеспечивать возможность удобной, простой и короткой связи не только внутри здания, но и с участком.</w:t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10.3. Участок специальной дошкольной организации должен иметь удобные подъездные пути и подходы от остановок общественного транспорта. </w:t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Все подъезды и подходы к зданию в пределах участка, должны быть асфальтированы или иметь другое твердое покрытие.</w:t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Единый комплекс </w:t>
            </w:r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учреждений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(детский сад-школа) рекомендуется размещать на одном участке. </w:t>
            </w:r>
          </w:p>
          <w:p w:rsidR="006D79A2" w:rsidRPr="00994577" w:rsidRDefault="006D79A2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10.4. На территории дошкольной организации для детей с нарушениями опорно-двигательного аппарата уклон дорожек и тротуаров </w:t>
            </w:r>
            <w:r w:rsidR="00B86B90"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предусматривается не более 5 град., а ширина их - не менее </w:t>
            </w:r>
            <w:smartTag w:uri="urn:schemas-microsoft-com:office:smarttags" w:element="metricconverter">
              <w:smartTagPr>
                <w:attr w:name="ProductID" w:val="1,6 м"/>
              </w:smartTagPr>
              <w:r w:rsidRPr="00994577">
                <w:rPr>
                  <w:rFonts w:ascii="Times New Roman" w:hAnsi="Times New Roman" w:cs="Times New Roman"/>
                  <w:sz w:val="28"/>
                  <w:szCs w:val="28"/>
                </w:rPr>
                <w:t>1,6 м</w:t>
              </w:r>
            </w:smartTag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. На поворотах и через каждые </w:t>
            </w:r>
            <w:smartTag w:uri="urn:schemas-microsoft-com:office:smarttags" w:element="metricconverter">
              <w:smartTagPr>
                <w:attr w:name="ProductID" w:val="6 м"/>
              </w:smartTagPr>
              <w:r w:rsidRPr="00994577">
                <w:rPr>
                  <w:rFonts w:ascii="Times New Roman" w:hAnsi="Times New Roman" w:cs="Times New Roman"/>
                  <w:sz w:val="28"/>
                  <w:szCs w:val="28"/>
                </w:rPr>
                <w:t>6 м</w:t>
              </w:r>
            </w:smartTag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они должны иметь площадки для отдыха.</w:t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На территории дошкольной организации для слепых и слабовидящих детей ширина прогулочных дорожек для безопасности передвижения детей должна быть не менее </w:t>
            </w:r>
            <w:smartTag w:uri="urn:schemas-microsoft-com:office:smarttags" w:element="metricconverter">
              <w:smartTagPr>
                <w:attr w:name="ProductID" w:val="3 м"/>
              </w:smartTagPr>
              <w:r w:rsidRPr="00994577">
                <w:rPr>
                  <w:rFonts w:ascii="Times New Roman" w:hAnsi="Times New Roman" w:cs="Times New Roman"/>
                  <w:sz w:val="28"/>
                  <w:szCs w:val="28"/>
                </w:rPr>
                <w:t>3 м</w:t>
              </w:r>
            </w:smartTag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и иметь двустороннее ограждение двух уровней: перила на высоте </w:t>
            </w:r>
            <w:smartTag w:uri="urn:schemas-microsoft-com:office:smarttags" w:element="metricconverter">
              <w:smartTagPr>
                <w:attr w:name="ProductID" w:val="90 см"/>
              </w:smartTagPr>
              <w:r w:rsidRPr="00994577">
                <w:rPr>
                  <w:rFonts w:ascii="Times New Roman" w:hAnsi="Times New Roman" w:cs="Times New Roman"/>
                  <w:sz w:val="28"/>
                  <w:szCs w:val="28"/>
                </w:rPr>
                <w:t>90 см</w:t>
              </w:r>
            </w:smartTag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и планка – на высоте </w:t>
            </w:r>
            <w:smartTag w:uri="urn:schemas-microsoft-com:office:smarttags" w:element="metricconverter">
              <w:smartTagPr>
                <w:attr w:name="ProductID" w:val="15 см"/>
              </w:smartTagPr>
              <w:r w:rsidRPr="00994577">
                <w:rPr>
                  <w:rFonts w:ascii="Times New Roman" w:hAnsi="Times New Roman" w:cs="Times New Roman"/>
                  <w:sz w:val="28"/>
                  <w:szCs w:val="28"/>
                </w:rPr>
                <w:t>15 см</w:t>
              </w:r>
            </w:smartTag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Ограждения предусматриваются для всех предметов, которые могут быть препятствием при ходьбе детей: деревья, кустарники, столбы и др. </w:t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Около поворотов, вблизи перекрестков, у зданий, около столбов и других препятствий дорожки должны иметь крупнозернистую структуру покрытий, шероховатая поверхность которых служит сигналом для замедления ходьбы. Асфальтированные дорожки должны иметь дугообразный профиль в зависимости от их ширины (середина дорожки возвышается над боковыми сторонами на 5-</w:t>
            </w:r>
            <w:smartTag w:uri="urn:schemas-microsoft-com:office:smarttags" w:element="metricconverter">
              <w:smartTagPr>
                <w:attr w:name="ProductID" w:val="15 см"/>
              </w:smartTagPr>
              <w:r w:rsidRPr="00994577">
                <w:rPr>
                  <w:rFonts w:ascii="Times New Roman" w:hAnsi="Times New Roman" w:cs="Times New Roman"/>
                  <w:sz w:val="28"/>
                  <w:szCs w:val="28"/>
                </w:rPr>
                <w:t>15 см</w:t>
              </w:r>
            </w:smartTag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). </w:t>
            </w:r>
          </w:p>
          <w:p w:rsidR="00B86B90" w:rsidRPr="00994577" w:rsidRDefault="00B86B90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10.5. В вечернее время на территории должно быть обеспечено искусственное освещение не менее 40 лк.</w:t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10.6. Состав и площади помещений групповых ячеек специальных дошкольных организаций для детей с нарушениями слуха, зрения и интеллекта представлены в Приложении 1 таблице 4 настоящих санитарных правил. </w:t>
            </w:r>
          </w:p>
          <w:p w:rsidR="00B86B90" w:rsidRPr="00994577" w:rsidRDefault="00B86B90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6B90" w:rsidRPr="00994577" w:rsidRDefault="00B86B90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10.7. Состав и площади помещений групповых ячеек дошкольных организаций для детей с нарушением опорно-двигательного аппарата представлены в Приложении 1 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таблице 5 настоящих санитарных правил.</w:t>
            </w:r>
          </w:p>
          <w:p w:rsidR="00B86B90" w:rsidRPr="00994577" w:rsidRDefault="00B86B90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6B90" w:rsidRPr="00994577" w:rsidRDefault="00B86B90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6B90" w:rsidRPr="00994577" w:rsidRDefault="00B86B90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10.8. Двери при их открывании из помещений не должны представлять препятствия для детей. В помещениях следует избегать устройства внешних углов, а имеющиеся углы скруглять (</w:t>
            </w:r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радиус </w:t>
            </w:r>
            <w:smartTag w:uri="urn:schemas-microsoft-com:office:smarttags" w:element="metricconverter">
              <w:smartTagPr>
                <w:attr w:name="ProductID" w:val="0,05 м"/>
              </w:smartTagPr>
              <w:r w:rsidRPr="00994577">
                <w:rPr>
                  <w:rFonts w:ascii="Times New Roman" w:hAnsi="Times New Roman" w:cs="Times New Roman"/>
                  <w:color w:val="0070C0"/>
                  <w:sz w:val="28"/>
                  <w:szCs w:val="28"/>
                </w:rPr>
                <w:t>0,05 м</w:t>
              </w:r>
            </w:smartTag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10.9. Лестницы должны иметь двусторонние поручни и ограждение высотой </w:t>
            </w:r>
            <w:smartTag w:uri="urn:schemas-microsoft-com:office:smarttags" w:element="metricconverter">
              <w:smartTagPr>
                <w:attr w:name="ProductID" w:val="1,8 м"/>
              </w:smartTagPr>
              <w:r w:rsidRPr="00994577">
                <w:rPr>
                  <w:rFonts w:ascii="Times New Roman" w:hAnsi="Times New Roman" w:cs="Times New Roman"/>
                  <w:sz w:val="28"/>
                  <w:szCs w:val="28"/>
                </w:rPr>
                <w:t>1,8 м</w:t>
              </w:r>
            </w:smartTag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или сплошное ограждение сеткой. </w:t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Для детей с поражением опорно-двигательного аппарата лестницы оборудуются двусторонними поручнями, которые устанавливаются на двух уровнях – на высоте </w:t>
            </w:r>
            <w:smartTag w:uri="urn:schemas-microsoft-com:office:smarttags" w:element="metricconverter">
              <w:smartTagPr>
                <w:attr w:name="ProductID" w:val="0,9 м"/>
              </w:smartTagPr>
              <w:r w:rsidRPr="00994577">
                <w:rPr>
                  <w:rFonts w:ascii="Times New Roman" w:hAnsi="Times New Roman" w:cs="Times New Roman"/>
                  <w:sz w:val="28"/>
                  <w:szCs w:val="28"/>
                </w:rPr>
                <w:t>0,9 м</w:t>
              </w:r>
            </w:smartTag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и дополнительный нижний поручень на высоте </w:t>
            </w:r>
            <w:smartTag w:uri="urn:schemas-microsoft-com:office:smarttags" w:element="metricconverter">
              <w:smartTagPr>
                <w:attr w:name="ProductID" w:val="0,5 м"/>
              </w:smartTagPr>
              <w:r w:rsidRPr="00994577">
                <w:rPr>
                  <w:rFonts w:ascii="Times New Roman" w:hAnsi="Times New Roman" w:cs="Times New Roman"/>
                  <w:sz w:val="28"/>
                  <w:szCs w:val="28"/>
                </w:rPr>
                <w:t>0,5 м</w:t>
              </w:r>
            </w:smartTag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Предусматривают лифты, пандусы с уклоном 1:6. Пандусы должны иметь резиновое покрытие.</w:t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10.10. Стены основных помещений групповой ячейки и оборудование должны быть окрашены матовыми красками светлых тонов. Для детей с нарушениями зрения окраска дверей и дверных наличников, выступающих частей зданий, границ ступеней, мебели и оборудования должна контрастировать с окраской стен.</w:t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10.11. При использовании звукоусиливающей аппаратуры необходимо предусматривать звукоизоляцию перекрытий и стен (перекрытия и стены должны обладать высокими звукоизолирующими свойствами).</w:t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10.12. Групповые, спальни, музыкальные залы для слепых, слабовидящих, а также глухих и слабослышащих детей должны иметь только южную и восточную ориентацию по сторонам горизонта.</w:t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Коэффициент естественной освещенности (КЕО) помещений для обучения и занятий детей с нарушениями зрения и слуха при боковом освещении составляет не менее 1,5%.</w:t>
            </w:r>
          </w:p>
          <w:p w:rsidR="00B86B90" w:rsidRPr="00994577" w:rsidRDefault="00B86B90" w:rsidP="00FE02A6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10.13. Уровень искусственной освещенности в игровых и учебных помещениях должен быть не менее 600-800 лк; для детей, страдающих светобоязнью – не более 500 лк, вспомогательных помещений в пределах 300-400 лк.</w:t>
            </w:r>
          </w:p>
          <w:p w:rsidR="00B86B90" w:rsidRPr="00994577" w:rsidRDefault="00B86B90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10.14. Помещения групповых для слепых и слабовидящих детей должны быть оборудованы комбинированной системой искусственного освещения.</w:t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Каждое рабочее место должно быть оборудовано светильниками местного освещения. </w:t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Светильники должны иметь жесткое крепление к поверхности стола и гибкий кронштейн, позволяющий менять угол наклона и высоту источника света. </w:t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Для создания комфортных световых условий детям со светобоязнью над их учебными столами следует предусматривать обязательное раздельное включение отдельных групп светильников общего освещения. </w:t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В логопедических кабинетах около зеркала устанавливаются настенные светильники местного освещения на кронштейнах, позволяющих менять угол наклона и высоту источника света.</w:t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10.15. Детская мебель и оборудование помещений должны быть безвредными для здоровья детей и учитывать специфику организации педагогического процесса и лечебно-восстановительных мероприятий, а также соответствовать росту и возрасту детей.</w:t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В помещениях групповых для слабовидящих, умственно-отсталых детей рекомендуются одноместные универсальные столы с регулируемыми параметрами, простой и надежной конструкции.</w:t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В помещениях групповых для детей с нарушениями слуха (глухих, слабослышащих) и расстройствами речи рекомендуются: одноместные столы с индивидуальными 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пультами (микрофонный комплект, слуховое оборудование); стол для воспитателя с пультом управления (с усилителем и коммутатором), с подводкой слаботочной линии к пульту управления каждого стола. Слуховое оборудование монтируется на стационарно закрепленных столах для детей и воспитателя.</w:t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В помещениях групповых для детей с поражениями опорно-двигательного аппарата предусматривается специальная мебель, </w:t>
            </w:r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удобная для проведения занятия.</w:t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10.16. </w:t>
            </w:r>
            <w:r w:rsidRPr="00994577">
              <w:rPr>
                <w:rFonts w:ascii="Times New Roman" w:hAnsi="Times New Roman" w:cs="Times New Roman"/>
                <w:i/>
                <w:sz w:val="28"/>
                <w:szCs w:val="28"/>
              </w:rPr>
              <w:t>Помещения медицинского назначения предназначаются для организации оздоровительно-профилактических мероприятий и осуществления лечебной и коррекционно-восстановительной работы, должны иметь расширенный состав помещений (в соответствии с профилем учреждения), в зависимости от заболеваний, соответствующих основному дефекту. В них необходимо предусматривать специальное оборудование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10.17. В дошкольных организациях для детей с нарушением опорно-двигательного аппарата плавательный бассейн должен иметь устройство для опускания и поднятия детей.</w:t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В плавательном бассейне для детей с нарушениями зрения (слепых и слабовидящих) предусматриваются дополнительные меры предосторожности: края ванны бассейна должны быть обтянуты резиной, мелкая часть ванны отделяется ограничительной доской из пенопласта (поперек ванны) и сеткой с грузилами, для спуска в ванну предусматриваются две дополнительные лестницы с перилами; вокруг ванны и вдоль стен должны быть перила на высоте 30 и </w:t>
            </w:r>
            <w:smartTag w:uri="urn:schemas-microsoft-com:office:smarttags" w:element="metricconverter">
              <w:smartTagPr>
                <w:attr w:name="ProductID" w:val="50 см"/>
              </w:smartTagPr>
              <w:r w:rsidRPr="00994577">
                <w:rPr>
                  <w:rFonts w:ascii="Times New Roman" w:hAnsi="Times New Roman" w:cs="Times New Roman"/>
                  <w:color w:val="0070C0"/>
                  <w:sz w:val="28"/>
                  <w:szCs w:val="28"/>
                </w:rPr>
                <w:t>50 см</w:t>
              </w:r>
            </w:smartTag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от пола.</w:t>
            </w:r>
          </w:p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10.18. В помещениях с ваннами для лечебного массажа нормируемая температура воздуха составляет не менее 300 С., при расчете кратности обмена воздуха не менее </w:t>
            </w:r>
            <w:smartTag w:uri="urn:schemas-microsoft-com:office:smarttags" w:element="metricconverter">
              <w:smartTagPr>
                <w:attr w:name="ProductID" w:val="50 м3"/>
              </w:smartTagPr>
              <w:r w:rsidRPr="00994577">
                <w:rPr>
                  <w:rFonts w:ascii="Times New Roman" w:hAnsi="Times New Roman" w:cs="Times New Roman"/>
                  <w:sz w:val="28"/>
                  <w:szCs w:val="28"/>
                </w:rPr>
                <w:t>50 м3</w:t>
              </w:r>
            </w:smartTag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в час на ребенка.</w:t>
            </w:r>
          </w:p>
        </w:tc>
      </w:tr>
      <w:tr w:rsidR="005E3225" w:rsidRPr="00994577" w:rsidTr="00D62EEA">
        <w:tc>
          <w:tcPr>
            <w:tcW w:w="8046" w:type="dxa"/>
          </w:tcPr>
          <w:p w:rsidR="005E3225" w:rsidRPr="00994577" w:rsidRDefault="005E3225" w:rsidP="005E32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7" w:type="dxa"/>
          </w:tcPr>
          <w:p w:rsidR="003B7552" w:rsidRPr="00994577" w:rsidRDefault="003B7552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XI. Требования к группам кратковременного пребывания, семейным дошкольным группам и иным подобным им видам дошкольных организаций независимо от организационно-правовых форм и форм собственности</w:t>
            </w:r>
          </w:p>
          <w:p w:rsidR="003B7552" w:rsidRPr="00994577" w:rsidRDefault="003B7552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11.1. </w:t>
            </w:r>
            <w:proofErr w:type="gram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Группы кратковременного пребывания детей, семейные дошкольные группы и иные подобные им виды дошкольных организаций независимо от их организационно-правовых форм и форм собственности, в том числе, созданные в виде структурных подразделений государственных и муниципальных дошкольных образовательных учреждений, могут размещаться на базе дошкольных образовательных организаций, организаций дополнительного образования и иных приспособленных помещениях. </w:t>
            </w:r>
            <w:proofErr w:type="gramEnd"/>
          </w:p>
          <w:p w:rsidR="003B7552" w:rsidRPr="00994577" w:rsidRDefault="003B7552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В группах кратковременного пребывания, семейных дошкольных группах могут быть оказаны услуги по присмотру, уходу за детьми и (или) осуществление образовательной деятельности.</w:t>
            </w:r>
          </w:p>
          <w:p w:rsidR="003B7552" w:rsidRPr="00994577" w:rsidRDefault="003B7552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11.2. Наполняемость групп зависит от возраста детей и их состояния здоровья, которая не должна превышать установленную настоящими санитарными правилами.</w:t>
            </w:r>
          </w:p>
          <w:p w:rsidR="003B7552" w:rsidRPr="00994577" w:rsidRDefault="003B7552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11.3. Длительность пребывания детей определяется возможностью организацией приема пищи, дневного сна и прогулок:</w:t>
            </w:r>
          </w:p>
          <w:p w:rsidR="003B7552" w:rsidRPr="00994577" w:rsidRDefault="003B7552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без организации питания и сна – пребывание детей не должно превышать 3-4 часов;</w:t>
            </w:r>
          </w:p>
          <w:p w:rsidR="003B7552" w:rsidRPr="00994577" w:rsidRDefault="003B7552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без организации сна и с возможностью организации однократного приема пищи - пребывание детей не должно превышать 5-ти часов;</w:t>
            </w:r>
          </w:p>
          <w:p w:rsidR="003B7552" w:rsidRPr="00994577" w:rsidRDefault="003B7552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при организации питания с интервалом 3-4 часа и сна, в зависимости от возраста детей. Интервал между приемом пищи для детей до 1 года должен составлять не более 3-х часов, от 1 года и старше – не более 4х часов.</w:t>
            </w:r>
          </w:p>
          <w:p w:rsidR="003B7552" w:rsidRPr="00994577" w:rsidRDefault="003B7552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пребывание детей возможно более 5-ти часов.</w:t>
            </w:r>
          </w:p>
          <w:p w:rsidR="003B7552" w:rsidRPr="00994577" w:rsidRDefault="003B7552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11.4. Для групп кратковременного пребывания детей до 3-4 часов и без организации питания и сна должны быть соблюдены следующие требования:</w:t>
            </w:r>
          </w:p>
          <w:p w:rsidR="003B7552" w:rsidRPr="00994577" w:rsidRDefault="003B7552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а) Минимальный набор помещений:</w:t>
            </w:r>
          </w:p>
          <w:p w:rsidR="003B7552" w:rsidRPr="00994577" w:rsidRDefault="003B7552" w:rsidP="00FE02A6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«место для раздевания с условиями хранения верхней одежды и обуви детей (шкафчики или вешалки»;</w:t>
            </w:r>
          </w:p>
          <w:p w:rsidR="003B7552" w:rsidRPr="00994577" w:rsidRDefault="003B7552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« групповая комната или физкультурный зал, или музыкальный зал, или комната для проведения занятий и (или) игр детей»; </w:t>
            </w:r>
          </w:p>
          <w:p w:rsidR="003B7552" w:rsidRPr="00994577" w:rsidRDefault="003B7552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туалетная</w:t>
            </w:r>
            <w:proofErr w:type="gram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(с умывальной) для детей </w:t>
            </w:r>
          </w:p>
          <w:p w:rsidR="003B7552" w:rsidRPr="00994577" w:rsidRDefault="003B7552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туалетная</w:t>
            </w:r>
            <w:proofErr w:type="gram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(с умывальной) для персонала. </w:t>
            </w:r>
          </w:p>
          <w:p w:rsidR="003B7552" w:rsidRPr="00994577" w:rsidRDefault="003B7552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«Возможно совмещение в одном туалетном помещении туалета для детей и персонала с оборудованием их персональными горшками для каждого ребенка, а для детей в возрасте 5- 7 лет персональными сидениями на унитаз».</w:t>
            </w:r>
          </w:p>
          <w:p w:rsidR="003B7552" w:rsidRPr="00994577" w:rsidRDefault="003B7552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б) При возможности организации прогулок могут быть использованы территории скверов, парков, а также прилегающих к зданию дворовых территорий, оборудованных детскими площадками. При использовании песочниц должны соблюдаться требования настоящих санитарных правил. </w:t>
            </w:r>
          </w:p>
          <w:p w:rsidR="003B7552" w:rsidRPr="00994577" w:rsidRDefault="003B7552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11.5. Для групп кратковременного пребывания до 5-ти часов без организации сна и с организацией однократного приема пищи должны быть соблюдены следующие требования:</w:t>
            </w:r>
          </w:p>
          <w:p w:rsidR="003B7552" w:rsidRPr="00994577" w:rsidRDefault="003B7552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а) Минимальный набор помещений:</w:t>
            </w:r>
          </w:p>
          <w:p w:rsidR="003B7552" w:rsidRPr="00994577" w:rsidRDefault="003B7552" w:rsidP="00FE02A6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proofErr w:type="gramStart"/>
            <w:r w:rsidRPr="00994577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раздевальная</w:t>
            </w:r>
            <w:proofErr w:type="gramEnd"/>
            <w:r w:rsidRPr="00994577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 с условиями для хранения верхней одежды и обуви детей (шкафчики или вешалки);</w:t>
            </w:r>
          </w:p>
          <w:p w:rsidR="003B7552" w:rsidRPr="00994577" w:rsidRDefault="003B7552" w:rsidP="00FE02A6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994577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групповая комната, которая может быть использована для проведения занятий и (или) игр детей;</w:t>
            </w:r>
          </w:p>
          <w:p w:rsidR="003B7552" w:rsidRPr="00994577" w:rsidRDefault="003B7552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кухня или </w:t>
            </w:r>
            <w:proofErr w:type="gram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буфет-раздаточная</w:t>
            </w:r>
            <w:proofErr w:type="gram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3B7552" w:rsidRPr="00994577" w:rsidRDefault="003B7552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туалетная</w:t>
            </w:r>
            <w:proofErr w:type="gram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(с умывальной) для детей</w:t>
            </w:r>
          </w:p>
          <w:p w:rsidR="003B7552" w:rsidRPr="00994577" w:rsidRDefault="003B7552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туалетная</w:t>
            </w:r>
            <w:proofErr w:type="gram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(с умывальной) для персонала.</w:t>
            </w:r>
          </w:p>
          <w:p w:rsidR="003B7552" w:rsidRPr="00994577" w:rsidRDefault="003B7552" w:rsidP="00FE02A6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proofErr w:type="gramStart"/>
            <w:r w:rsidRPr="00994577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Возможно совмещение в одном помещении туалетных для детей и персонала, с выделением отдельной зоны для </w:t>
            </w:r>
            <w:r w:rsidRPr="00994577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lastRenderedPageBreak/>
              <w:t>персонала и оборудованием отдельной туалетной кабины.</w:t>
            </w:r>
            <w:proofErr w:type="gramEnd"/>
          </w:p>
          <w:p w:rsidR="003B7552" w:rsidRPr="00994577" w:rsidRDefault="003B7552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б) Необходимо организовать прогулки, продолжительностью не менее 1 часа. Для прогулок могут быть использованы территории скверов, парков, а также прилегающих к зданию дворовые территории, оборудованные детскими площадками. При использовании песочниц должны соблюдаться требования настоящих санитарных правил. </w:t>
            </w:r>
          </w:p>
          <w:p w:rsidR="003B7552" w:rsidRPr="00994577" w:rsidRDefault="003B7552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11.6. Для гру</w:t>
            </w:r>
            <w:proofErr w:type="gram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пп с  пр</w:t>
            </w:r>
            <w:proofErr w:type="gram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ебыванием детей более 5-ти часов необходимо предусмотреть условия по организации питания, с интервалом приема пищи 3-4 часа, сна и прогулок.</w:t>
            </w:r>
          </w:p>
          <w:p w:rsidR="003B7552" w:rsidRPr="00994577" w:rsidRDefault="003B7552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а) Минимальный набор помещений:</w:t>
            </w:r>
          </w:p>
          <w:p w:rsidR="003B7552" w:rsidRPr="00994577" w:rsidRDefault="003B7552" w:rsidP="00FE02A6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proofErr w:type="gramStart"/>
            <w:r w:rsidRPr="00994577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раздевальная</w:t>
            </w:r>
            <w:proofErr w:type="gramEnd"/>
            <w:r w:rsidRPr="00994577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 с условиями для хранения верхней одежды и обуви детей (шкафчики или вешалки);</w:t>
            </w:r>
          </w:p>
          <w:p w:rsidR="003B7552" w:rsidRPr="00994577" w:rsidRDefault="003B7552" w:rsidP="00FE02A6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994577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групповая комната, которая может быть использована для проведения занятий и (или) игр детей;</w:t>
            </w:r>
          </w:p>
          <w:p w:rsidR="003B7552" w:rsidRPr="00994577" w:rsidRDefault="003B7552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спальня;</w:t>
            </w:r>
          </w:p>
          <w:p w:rsidR="003B7552" w:rsidRPr="00994577" w:rsidRDefault="003B7552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кухня (при непосредственном приготовлении пищи) или </w:t>
            </w:r>
            <w:proofErr w:type="gram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буфет-раздаточная</w:t>
            </w:r>
            <w:proofErr w:type="gram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(при организации питания готовыми кулинарными изделиями);</w:t>
            </w:r>
          </w:p>
          <w:p w:rsidR="003B7552" w:rsidRPr="00994577" w:rsidRDefault="003B7552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туалетная</w:t>
            </w:r>
            <w:proofErr w:type="gram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(с умывальной) для детей</w:t>
            </w:r>
          </w:p>
          <w:p w:rsidR="003B7552" w:rsidRPr="00994577" w:rsidRDefault="003B7552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туалетная</w:t>
            </w:r>
            <w:proofErr w:type="gram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(с умывальной) для персонала.</w:t>
            </w:r>
          </w:p>
          <w:p w:rsidR="003B7552" w:rsidRPr="00994577" w:rsidRDefault="003B7552" w:rsidP="00FE02A6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proofErr w:type="gramStart"/>
            <w:r w:rsidRPr="00994577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Возможно совмещение в одном помещении туалетных для детей и персонала, с выделением отдельной зоны для персонала и оборудованием отдельной туалетной кабины.</w:t>
            </w:r>
            <w:proofErr w:type="gramEnd"/>
          </w:p>
          <w:p w:rsidR="003B7552" w:rsidRPr="00994577" w:rsidRDefault="003B7552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Возможна организация сна в помещениях групповых на детских кроватях с жестким ложем, в соответствии с требованиями настоящих санитарных правил.</w:t>
            </w:r>
          </w:p>
          <w:p w:rsidR="003B7552" w:rsidRPr="00994577" w:rsidRDefault="003B7552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б) Необходимо организовать прогулки, продолжительностью не менее 1 часа. Для прогулок могут быть использованы территории скверов, парков, а также прилегающих к зданию дворовых территорий, оборудованных детскими площадками. При использовании песочниц должны соблюдаться требования настоящих санитарных правил. </w:t>
            </w:r>
          </w:p>
          <w:p w:rsidR="003B7552" w:rsidRPr="00994577" w:rsidRDefault="003B7552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11.7. Групповая комната должна быть площадью из расчета не менее </w:t>
            </w:r>
            <w:smartTag w:uri="urn:schemas-microsoft-com:office:smarttags" w:element="metricconverter">
              <w:smartTagPr>
                <w:attr w:name="ProductID" w:val="2,5 кв. м"/>
              </w:smartTagPr>
              <w:r w:rsidRPr="00994577">
                <w:rPr>
                  <w:rFonts w:ascii="Times New Roman" w:hAnsi="Times New Roman" w:cs="Times New Roman"/>
                  <w:sz w:val="28"/>
                  <w:szCs w:val="28"/>
                </w:rPr>
                <w:t>2,5 кв. м</w:t>
              </w:r>
            </w:smartTag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на 1 ребенка в  группах  детей раннего возраста, не менее </w:t>
            </w:r>
            <w:smartTag w:uri="urn:schemas-microsoft-com:office:smarttags" w:element="metricconverter">
              <w:smartTagPr>
                <w:attr w:name="ProductID" w:val="2,0 кв. м"/>
              </w:smartTagPr>
              <w:r w:rsidRPr="00994577">
                <w:rPr>
                  <w:rFonts w:ascii="Times New Roman" w:hAnsi="Times New Roman" w:cs="Times New Roman"/>
                  <w:sz w:val="28"/>
                  <w:szCs w:val="28"/>
                </w:rPr>
                <w:t>2,0 кв. м</w:t>
              </w:r>
            </w:smartTag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на 1 ребенка в дошкольных группах без учета мебели и ее расстановки;</w:t>
            </w:r>
          </w:p>
          <w:p w:rsidR="003B7552" w:rsidRPr="00994577" w:rsidRDefault="003B7552" w:rsidP="00FE02A6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Спальня, площадью из расчета не менее </w:t>
            </w:r>
            <w:smartTag w:uri="urn:schemas-microsoft-com:office:smarttags" w:element="metricconverter">
              <w:smartTagPr>
                <w:attr w:name="ProductID" w:val="1,8 кв. м"/>
              </w:smartTagPr>
              <w:r w:rsidRPr="00994577">
                <w:rPr>
                  <w:rFonts w:ascii="Times New Roman" w:hAnsi="Times New Roman" w:cs="Times New Roman"/>
                  <w:sz w:val="28"/>
                  <w:szCs w:val="28"/>
                </w:rPr>
                <w:t>1,8 кв. м</w:t>
              </w:r>
            </w:smartTag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на 1 ребенка в  группах детей раннего возраста, не менее </w:t>
            </w:r>
            <w:smartTag w:uri="urn:schemas-microsoft-com:office:smarttags" w:element="metricconverter">
              <w:smartTagPr>
                <w:attr w:name="ProductID" w:val="2,0 кв. м"/>
              </w:smartTagPr>
              <w:r w:rsidRPr="00994577">
                <w:rPr>
                  <w:rFonts w:ascii="Times New Roman" w:hAnsi="Times New Roman" w:cs="Times New Roman"/>
                  <w:sz w:val="28"/>
                  <w:szCs w:val="28"/>
                </w:rPr>
                <w:t>2,0 кв. м</w:t>
              </w:r>
            </w:smartTag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на 1 ребенка в дошкольных группах, без учета расстояния от наружных стен при расстановке кроватей</w:t>
            </w:r>
          </w:p>
          <w:p w:rsidR="003B7552" w:rsidRPr="00994577" w:rsidRDefault="003B7552" w:rsidP="00FE02A6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proofErr w:type="gram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В умывальной зоне необходимо предусмотреть умывальные раковины с подводкой холодной и горячей воды из расчета (в зависимости от возраста детей) 1 раковина для детей младшего дошкольного возраста с высотой установки умывальников от пола до борта прибора 0,4м и 1 раковина для детей среднего и старшего дошкольного возраста с высотой установки умывальников от пола до борта прибора 0,5м. В</w:t>
            </w:r>
            <w:proofErr w:type="gram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туалетной зоне необходимо оборудовать не менее 2-х кабин (1 для мальчиков и 1 для девочек), </w:t>
            </w:r>
          </w:p>
          <w:p w:rsidR="003B7552" w:rsidRPr="00994577" w:rsidRDefault="003B7552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«возможно совмещение в одном туалетном помещении туалета для детей и персонала с оборудованием их персональными горшками каждого ребенка, а для детей в возрасте 5- 7 лет персональными сидениями на унитаз»;</w:t>
            </w:r>
          </w:p>
          <w:p w:rsidR="003B7552" w:rsidRPr="00994577" w:rsidRDefault="003B7552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- пункт дополнить абзацем «Разрешается организация сна детей в групповых помещениях с использованием для этого складных кроватей </w:t>
            </w:r>
            <w:proofErr w:type="spell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трансформеров</w:t>
            </w:r>
            <w:proofErr w:type="spell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с жестким ложем».</w:t>
            </w:r>
          </w:p>
          <w:p w:rsidR="003B7552" w:rsidRPr="00994577" w:rsidRDefault="003B7552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11.8. При организации питания детей, должны быть соблюдены требования настоящих санитарных правил к условиям хранения пищевых продуктов, приготовлению и реализации блюд и кулинарных изделий, к составлению меню (для организации питания детей разного возраста), кратности приема пищи, организации питьевого режима. </w:t>
            </w:r>
          </w:p>
          <w:p w:rsidR="003B7552" w:rsidRPr="00994577" w:rsidRDefault="003B7552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Кратность приема пищи определяется временем пребывания детей и режимом работы групп (завтрак, или обед, или завтрак и обед, или полдник, возможны другие варианты).</w:t>
            </w:r>
          </w:p>
          <w:p w:rsidR="003B7552" w:rsidRPr="00994577" w:rsidRDefault="003B7552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11.9. Допускается обеспечивать питание детей с использованием готовых блюд и готовой кулинарной продукции, доставляемой в изотермической таре с пищеблоков других дошкольных организаций или базовых предприятий общественного питания. </w:t>
            </w:r>
          </w:p>
          <w:p w:rsidR="003B7552" w:rsidRPr="00994577" w:rsidRDefault="003B7552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Готовые первые и вторые блюда могут находиться в изотермической таре (термосах) – в течение времени, обеспечивающем поддержание температуры не ниже температуры раздачи, но не более 2-х часов. Подогрев остывших (ниже температуры раздачи) готовых горячих блюд не допускается. </w:t>
            </w:r>
            <w:proofErr w:type="spell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Перетаривание</w:t>
            </w:r>
            <w:proofErr w:type="spell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готовой кулинарной продукции и блюд не допускается.</w:t>
            </w:r>
          </w:p>
          <w:p w:rsidR="003B7552" w:rsidRPr="00994577" w:rsidRDefault="003B7552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Доставка пищевых продуктов осуществляется специализированным транспортом, имеющий оформленный в установленном порядке санитарный паспорт, при условии обеспечения раздельной транспортировки продовольственного сырья и готовых пищевых продуктов, не требующих тепловой обработки. Допускается использование одного транспортного средства для перевозки разнородных пищевых продуктов при условии проведения между рейсами санитарной обработки транспорта с применением дезинфицирующих средств.</w:t>
            </w:r>
          </w:p>
          <w:p w:rsidR="003B7552" w:rsidRPr="00994577" w:rsidRDefault="003B7552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Буфет-раздаточная</w:t>
            </w:r>
            <w:proofErr w:type="gram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оборудуется непосредственно в групповой (выделяется зона) и предусмотрена для раздачи готовой пищи и мытья столовой посуды (кроме оборотной тары) с применением моющих средств, площадью не менее 3 кв.м.</w:t>
            </w:r>
          </w:p>
          <w:p w:rsidR="003B7552" w:rsidRPr="00994577" w:rsidRDefault="003B7552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Минимальный набор оборудования включает: стол для раздачи пищи, мойка для мытья столовой посуды, шкаф для хранения чистой столовой посуды.</w:t>
            </w:r>
          </w:p>
          <w:p w:rsidR="003B7552" w:rsidRPr="00994577" w:rsidRDefault="003B7552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11.10. В группах кратковременного пребывания при количестве детей не более 15 возможно приготовление пищи в одном помещении (кухни), при соблюдении следующих условий:</w:t>
            </w:r>
          </w:p>
          <w:p w:rsidR="003B7552" w:rsidRPr="00994577" w:rsidRDefault="003B7552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кухня должна быть обеспечена необходимым инвентарем и 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холодильным оборудованием (бытовым холодильником), горячей и холодной водой; электроплитой с духовкой и вытяжным шкафом над ней; 2-х секционной мойкой для мытья посуды; двумя рабочими стол для разделки сырых пищевых продуктов отдельно от готовых пищевых продуктов и кулинарных изделий;</w:t>
            </w:r>
          </w:p>
          <w:p w:rsidR="003B7552" w:rsidRPr="00994577" w:rsidRDefault="003B7552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при приготовлении пищи должны быть соблюдены требования настоящих санитарных правил; </w:t>
            </w:r>
          </w:p>
          <w:p w:rsidR="003B7552" w:rsidRPr="00994577" w:rsidRDefault="003B7552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мытье посуды должно осуществляться отдельно столовой от кухонной с применением моющих средств.</w:t>
            </w:r>
            <w:proofErr w:type="gramEnd"/>
          </w:p>
          <w:p w:rsidR="003B7552" w:rsidRPr="00994577" w:rsidRDefault="003B7552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11.11. Организация режима дня детей, воздушно-тепловой режим помещений, водоснабжение, естественная и искусственная освещенность, содержание помещений, прием детей, прохождение медицинских осмотров персоналом, основные гигиенические и противоэпидемические мероприятия, проводимые медицинским персоналом в дошкольных организациях, должны соответствовать требованиям настоящих санитарных правил. </w:t>
            </w:r>
          </w:p>
          <w:p w:rsidR="003B7552" w:rsidRPr="00994577" w:rsidRDefault="003B7552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11.12. Медицинское обеспечение детей, посещающих группы кратковременного пребывания детей, семейные дошкольные группы и иные группы, созданные в виде структурных подразделений государственных и муниципальных дошкольных образовательных учреждений, осуществляется медицинским персоналом, находящимся в штате указанных организаций, либо может осуществляться медицинским персоналом территориальных лечебно-профилактических учреждений на основании договора. </w:t>
            </w:r>
          </w:p>
          <w:p w:rsidR="005E3225" w:rsidRPr="00994577" w:rsidRDefault="003B7552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11.13. </w:t>
            </w:r>
            <w:proofErr w:type="gram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Медицинское обеспечение детей, посещающих группы кратковременного пребывания детей, семейные дошкольные группы и иные подобные им виды дошкольных организаций различных организационно-правовых форм и форм собственности, за исключением указанных в пункте 11.12. настоящих санитарных правил, осуществляться на основании 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договора с дошкольной образовательной организацией, имеющей в штате медицинского работника, и находящейся в непосредственной близости (в пределах одного муниципального района) от местонахождения групп кратковременного</w:t>
            </w:r>
            <w:proofErr w:type="gram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пребывания, семейных дошкольных групп и иных подобных им видов дошкольных организаций, либо с территориальным лечебно-профилактическим учреждением.</w:t>
            </w:r>
          </w:p>
        </w:tc>
      </w:tr>
      <w:tr w:rsidR="005E3225" w:rsidRPr="00994577" w:rsidTr="00D62EEA">
        <w:tc>
          <w:tcPr>
            <w:tcW w:w="8046" w:type="dxa"/>
          </w:tcPr>
          <w:p w:rsidR="003B7552" w:rsidRPr="00994577" w:rsidRDefault="003B7552" w:rsidP="003B75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XI. Требования к приему детей в дошкольные образовательные организации, режиму дня и организации воспитательно-образовательного процесса</w:t>
            </w:r>
          </w:p>
          <w:p w:rsidR="003B7552" w:rsidRPr="00994577" w:rsidRDefault="003B7552" w:rsidP="003B75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B7552" w:rsidRPr="00994577" w:rsidRDefault="003B7552" w:rsidP="003B75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11.1</w:t>
            </w:r>
            <w:r w:rsidRPr="0099457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 Прием детей, впервые поступающих в дошкольные образовательные организации, осуществляется на основании медицинского заключения.</w:t>
            </w:r>
          </w:p>
          <w:p w:rsidR="00DA289F" w:rsidRPr="00994577" w:rsidRDefault="00DA289F" w:rsidP="003B75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3B7552" w:rsidRPr="00994577" w:rsidRDefault="003B7552" w:rsidP="003B75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color w:val="00B050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11.2. Ежедневный утренний прием детей проводится воспитателями </w:t>
            </w:r>
            <w:r w:rsidRPr="00994577">
              <w:rPr>
                <w:rFonts w:ascii="Times New Roman" w:hAnsi="Times New Roman" w:cs="Times New Roman"/>
                <w:b/>
                <w:i/>
                <w:color w:val="00B050"/>
                <w:sz w:val="28"/>
                <w:szCs w:val="28"/>
              </w:rPr>
              <w:t xml:space="preserve">и (или)  медицинскими работниками, </w:t>
            </w:r>
            <w:r w:rsidRPr="0099457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которые опрашивают родителей о состоянии здоровья детей. </w:t>
            </w:r>
            <w:r w:rsidRPr="00994577">
              <w:rPr>
                <w:rFonts w:ascii="Times New Roman" w:hAnsi="Times New Roman" w:cs="Times New Roman"/>
                <w:b/>
                <w:i/>
                <w:color w:val="00B050"/>
                <w:sz w:val="28"/>
                <w:szCs w:val="28"/>
              </w:rPr>
              <w:t>По показаниям (при наличии катаральных явлений, явлений интоксикации) ребенку проводится термометрия.</w:t>
            </w:r>
          </w:p>
          <w:p w:rsidR="003B7552" w:rsidRPr="00994577" w:rsidRDefault="003B7552" w:rsidP="003B75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Выявленные больные дети или дети с подозрением на заболевание в дошкольные образовательные организации не принимаются; заболевших в течение дня детей изолируют от здоровых детей (временно размещают в помещениях медицинского блока) до прихода родителей или их госпитализации в лечебно-профилактическую организацию с информированием родителей.</w:t>
            </w:r>
          </w:p>
          <w:p w:rsidR="003B7552" w:rsidRPr="00994577" w:rsidRDefault="003B7552" w:rsidP="003B75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11.3</w:t>
            </w:r>
            <w:r w:rsidRPr="00994577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. После перенесенного заболевания, а также отсутствия более </w:t>
            </w:r>
            <w:r w:rsidRPr="00994577">
              <w:rPr>
                <w:rFonts w:ascii="Times New Roman" w:hAnsi="Times New Roman" w:cs="Times New Roman"/>
                <w:b/>
                <w:i/>
                <w:color w:val="00B050"/>
                <w:sz w:val="28"/>
                <w:szCs w:val="28"/>
                <w:u w:val="single"/>
              </w:rPr>
              <w:t>5</w:t>
            </w:r>
            <w:r w:rsidRPr="00994577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 дней (за исключением выходных и праздничных дней) детей принимают в дошкольные образовательные организации только при наличии справки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с указанием диагноза, длительности заболевания, сведений об отсутствии контакта с инфекционными больными.</w:t>
            </w:r>
          </w:p>
          <w:p w:rsidR="00DA289F" w:rsidRPr="00994577" w:rsidRDefault="00DA289F" w:rsidP="003B75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289F" w:rsidRPr="00994577" w:rsidRDefault="00DA289F" w:rsidP="003B75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7552" w:rsidRPr="00994577" w:rsidRDefault="003B7552" w:rsidP="003B75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11.4. Режим дня должен соответствовать возрастным особенностям детей и способствовать их гармоничному развитию. </w:t>
            </w:r>
            <w:r w:rsidRPr="0099457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Максимальная продолжительность</w:t>
            </w:r>
          </w:p>
          <w:p w:rsidR="003B7552" w:rsidRPr="00994577" w:rsidRDefault="003B7552" w:rsidP="003B7552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непрерывного бодрствования детей 3 - 7 лет составляет 5,5-6 часов, до 3 лет - в соответствии с медицинскими рекомендациями.</w:t>
            </w:r>
          </w:p>
          <w:p w:rsidR="003B7552" w:rsidRPr="00994577" w:rsidRDefault="003B7552" w:rsidP="003B75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11.5</w:t>
            </w:r>
            <w:r w:rsidRPr="00994577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. Рекомендуемая </w:t>
            </w:r>
            <w:r w:rsidRPr="0099457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продолжительность ежедневных прогулок составляет </w:t>
            </w:r>
            <w:r w:rsidRPr="00994577">
              <w:rPr>
                <w:rFonts w:ascii="Times New Roman" w:hAnsi="Times New Roman" w:cs="Times New Roman"/>
                <w:b/>
                <w:i/>
                <w:color w:val="00B050"/>
                <w:sz w:val="28"/>
                <w:szCs w:val="28"/>
              </w:rPr>
              <w:t xml:space="preserve">3-4 </w:t>
            </w:r>
            <w:r w:rsidRPr="0099457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часа.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94577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Продолжительность прогулки определяется дошкольной образовательной организацией в зависимости от климатических условий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99457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При температуре воздуха ниже минус 15</w:t>
            </w:r>
            <w:proofErr w:type="gramStart"/>
            <w:r w:rsidRPr="0099457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</w:t>
            </w:r>
            <w:proofErr w:type="gramEnd"/>
            <w:r w:rsidRPr="0099457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и скорости ветра более 7 м/с продолжительность прогулки </w:t>
            </w:r>
            <w:r w:rsidRPr="00994577">
              <w:rPr>
                <w:rFonts w:ascii="Times New Roman" w:hAnsi="Times New Roman" w:cs="Times New Roman"/>
                <w:b/>
                <w:i/>
                <w:color w:val="00B050"/>
                <w:sz w:val="28"/>
                <w:szCs w:val="28"/>
              </w:rPr>
              <w:t>рекомендуется</w:t>
            </w:r>
            <w:r w:rsidRPr="0099457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сокращать.</w:t>
            </w:r>
          </w:p>
          <w:p w:rsidR="008D2238" w:rsidRPr="00994577" w:rsidRDefault="008D2238" w:rsidP="003B75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8D2238" w:rsidRPr="00994577" w:rsidRDefault="008D2238" w:rsidP="003B75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8D2238" w:rsidRPr="00994577" w:rsidRDefault="008D2238" w:rsidP="003B75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3B7552" w:rsidRPr="00994577" w:rsidRDefault="003B7552" w:rsidP="003B75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11.6. </w:t>
            </w:r>
            <w:r w:rsidRPr="00994577">
              <w:rPr>
                <w:rFonts w:ascii="Times New Roman" w:hAnsi="Times New Roman" w:cs="Times New Roman"/>
                <w:b/>
                <w:i/>
                <w:color w:val="00B050"/>
                <w:sz w:val="28"/>
                <w:szCs w:val="28"/>
              </w:rPr>
              <w:t xml:space="preserve">Рекомендуется </w:t>
            </w:r>
            <w:r w:rsidRPr="0099457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организовывать прогулки 2 раза в день: в первую половину дня и во вторую половину дня - после дневного сна или перед уходом детей домой.</w:t>
            </w:r>
          </w:p>
          <w:p w:rsidR="008D2238" w:rsidRPr="00994577" w:rsidRDefault="008D2238" w:rsidP="003B75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3B7552" w:rsidRPr="00994577" w:rsidRDefault="003B7552" w:rsidP="003B75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color w:val="FFC000"/>
                <w:sz w:val="28"/>
                <w:szCs w:val="28"/>
                <w:u w:val="single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11.7. </w:t>
            </w:r>
            <w:r w:rsidRPr="00994577">
              <w:rPr>
                <w:rFonts w:ascii="Times New Roman" w:hAnsi="Times New Roman" w:cs="Times New Roman"/>
                <w:color w:val="FFC000"/>
                <w:sz w:val="28"/>
                <w:szCs w:val="28"/>
              </w:rPr>
              <w:t xml:space="preserve">При организации режима пребывания детей в дошкольных образовательных организациях (группах) </w:t>
            </w:r>
            <w:r w:rsidRPr="00994577">
              <w:rPr>
                <w:rFonts w:ascii="Times New Roman" w:hAnsi="Times New Roman" w:cs="Times New Roman"/>
                <w:b/>
                <w:i/>
                <w:color w:val="FFC000"/>
                <w:sz w:val="28"/>
                <w:szCs w:val="28"/>
                <w:u w:val="single"/>
              </w:rPr>
              <w:t>более 5 часов организуется прием пищи с интервалом 3-4 часа и дневной сон; при организации режима пребывания детей до 5 часов - организуется однократный прием пищи.</w:t>
            </w:r>
          </w:p>
          <w:p w:rsidR="003B7552" w:rsidRPr="00994577" w:rsidRDefault="003B7552" w:rsidP="003B75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Общая продолжительность суточного сна для детей дошкольного возраста 12 - 12,5 часа, из которых 2 - 2,5 часа отводится на дневной сон. Для детей от 1 года до 1,5 года дневной сон организуют дважды в первую и вторую половину дня общей продолжительностью до 3,5 часа.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Оптимальным является организация дневного сна на воздухе (веранды). </w:t>
            </w:r>
            <w:r w:rsidRPr="0099457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Для детей от 1,5 до 3 лет дневной сон организуют однократно </w:t>
            </w:r>
            <w:r w:rsidRPr="0099457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продолжительностью не менее 3 часов.</w:t>
            </w:r>
          </w:p>
          <w:p w:rsidR="003B7552" w:rsidRPr="00994577" w:rsidRDefault="003B7552" w:rsidP="003B75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Перед сном не рекомендуется проведение подвижных эмоциональных игр, закаливающих процедур. Во время сна детей присутствие воспитателя (или его помощника) в спальне обязательно.</w:t>
            </w:r>
          </w:p>
          <w:p w:rsidR="003B7552" w:rsidRPr="00994577" w:rsidRDefault="003B7552" w:rsidP="003B75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11.8. На самостоятельную деятельность детей 3-7 лет (игры, подготовка к образовательной деятельности, личная гигиена) в режиме дня должно отводиться не менее 3-4 часов.</w:t>
            </w:r>
          </w:p>
          <w:p w:rsidR="003B7552" w:rsidRPr="00994577" w:rsidRDefault="003B7552" w:rsidP="003B75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994577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11.9. Для детей раннего возраста от 1,5 до 3 лет длительность непрерывной  непосредственно образовательной деятельности не должна превышать 10 мин.</w:t>
            </w:r>
          </w:p>
          <w:p w:rsidR="003B7552" w:rsidRPr="00994577" w:rsidRDefault="003B7552" w:rsidP="003B75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Допускается осуществлять образовательную деятельность в первую и во вторую половину дня (по 8-10 минут). Допускается осуществлять образовательную деятельность на игровой площадке во время прогулки.</w:t>
            </w:r>
          </w:p>
          <w:p w:rsidR="00E000C8" w:rsidRPr="00994577" w:rsidRDefault="00E000C8" w:rsidP="003B75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E000C8" w:rsidRPr="00994577" w:rsidRDefault="00E000C8" w:rsidP="003B75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E000C8" w:rsidRPr="00994577" w:rsidRDefault="00E000C8" w:rsidP="003B75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E000C8" w:rsidRPr="00994577" w:rsidRDefault="00E000C8" w:rsidP="003B75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E000C8" w:rsidRPr="00994577" w:rsidRDefault="00E000C8" w:rsidP="003B75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E000C8" w:rsidRPr="00994577" w:rsidRDefault="00E000C8" w:rsidP="003B75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E000C8" w:rsidRPr="00994577" w:rsidRDefault="00E000C8" w:rsidP="003B75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E000C8" w:rsidRPr="00994577" w:rsidRDefault="00E000C8" w:rsidP="003B75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E000C8" w:rsidRPr="00994577" w:rsidRDefault="00E000C8" w:rsidP="003B75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E000C8" w:rsidRPr="00994577" w:rsidRDefault="00E000C8" w:rsidP="003B75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E000C8" w:rsidRPr="00994577" w:rsidRDefault="00E000C8" w:rsidP="003B75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E000C8" w:rsidRPr="00994577" w:rsidRDefault="00E000C8" w:rsidP="003B75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3B7552" w:rsidRPr="00994577" w:rsidRDefault="003B7552" w:rsidP="003B75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994577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11.10. Продолжительность непрерывной непосредственно образовательной деятельности для детей </w:t>
            </w:r>
            <w:r w:rsidRPr="00994577">
              <w:rPr>
                <w:rFonts w:ascii="Times New Roman" w:hAnsi="Times New Roman" w:cs="Times New Roman"/>
                <w:b/>
                <w:i/>
                <w:color w:val="00B050"/>
                <w:sz w:val="28"/>
                <w:szCs w:val="28"/>
                <w:u w:val="single"/>
              </w:rPr>
              <w:t xml:space="preserve">от 3 до 4 лет </w:t>
            </w:r>
            <w:r w:rsidRPr="00994577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- не более 15 минут, для детей </w:t>
            </w:r>
            <w:r w:rsidRPr="00994577">
              <w:rPr>
                <w:rFonts w:ascii="Times New Roman" w:hAnsi="Times New Roman" w:cs="Times New Roman"/>
                <w:b/>
                <w:i/>
                <w:color w:val="00B050"/>
                <w:sz w:val="28"/>
                <w:szCs w:val="28"/>
                <w:u w:val="single"/>
              </w:rPr>
              <w:t xml:space="preserve">от 4 до 5 лет </w:t>
            </w:r>
            <w:r w:rsidRPr="00994577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- не более 20 минут, для детей от </w:t>
            </w:r>
            <w:r w:rsidRPr="00994577">
              <w:rPr>
                <w:rFonts w:ascii="Times New Roman" w:hAnsi="Times New Roman" w:cs="Times New Roman"/>
                <w:b/>
                <w:i/>
                <w:color w:val="00B050"/>
                <w:sz w:val="28"/>
                <w:szCs w:val="28"/>
                <w:u w:val="single"/>
              </w:rPr>
              <w:t xml:space="preserve">5 до 6 лет </w:t>
            </w:r>
            <w:r w:rsidRPr="00994577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- не более 25 минут, а для детей </w:t>
            </w:r>
            <w:proofErr w:type="gramStart"/>
            <w:r w:rsidRPr="00994577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от</w:t>
            </w:r>
            <w:proofErr w:type="gramEnd"/>
            <w:r w:rsidRPr="00994577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 </w:t>
            </w:r>
            <w:r w:rsidRPr="00994577">
              <w:rPr>
                <w:rFonts w:ascii="Times New Roman" w:hAnsi="Times New Roman" w:cs="Times New Roman"/>
                <w:b/>
                <w:i/>
                <w:color w:val="00B050"/>
                <w:sz w:val="28"/>
                <w:szCs w:val="28"/>
                <w:u w:val="single"/>
              </w:rPr>
              <w:t xml:space="preserve">6 </w:t>
            </w:r>
            <w:proofErr w:type="gramStart"/>
            <w:r w:rsidRPr="00994577">
              <w:rPr>
                <w:rFonts w:ascii="Times New Roman" w:hAnsi="Times New Roman" w:cs="Times New Roman"/>
                <w:b/>
                <w:i/>
                <w:color w:val="00B050"/>
                <w:sz w:val="28"/>
                <w:szCs w:val="28"/>
                <w:u w:val="single"/>
              </w:rPr>
              <w:lastRenderedPageBreak/>
              <w:t>до</w:t>
            </w:r>
            <w:proofErr w:type="gramEnd"/>
            <w:r w:rsidRPr="00994577">
              <w:rPr>
                <w:rFonts w:ascii="Times New Roman" w:hAnsi="Times New Roman" w:cs="Times New Roman"/>
                <w:b/>
                <w:i/>
                <w:color w:val="00B050"/>
                <w:sz w:val="28"/>
                <w:szCs w:val="28"/>
                <w:u w:val="single"/>
              </w:rPr>
              <w:t xml:space="preserve"> 7 лет </w:t>
            </w:r>
            <w:r w:rsidRPr="00994577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- не более 30 минут.</w:t>
            </w:r>
          </w:p>
          <w:p w:rsidR="00E000C8" w:rsidRPr="00994577" w:rsidRDefault="00E000C8" w:rsidP="003B75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  <w:p w:rsidR="003B7552" w:rsidRPr="00994577" w:rsidRDefault="003B7552" w:rsidP="003B75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11.11. 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и подготовительной - 45 минут и 1,5 часа соответственно. В середине времени, отведенного на непрерывную образовательную деятельность, проводят физкультурные минутки. Перерывы между периодами непрерывной образовательной деятельности - не менее 10минут.</w:t>
            </w:r>
          </w:p>
          <w:p w:rsidR="00E000C8" w:rsidRPr="00994577" w:rsidRDefault="00E000C8" w:rsidP="003B75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3B7552" w:rsidRPr="00994577" w:rsidRDefault="003B7552" w:rsidP="003B75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11.12. 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должна составлять не более 25 - 30 минут в день. В середине непосредственно образовательной деятельности статического характера проводятся физкультурные минутки.</w:t>
            </w:r>
          </w:p>
          <w:p w:rsidR="006E021E" w:rsidRPr="00994577" w:rsidRDefault="006E021E" w:rsidP="003B75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6E021E" w:rsidRPr="00994577" w:rsidRDefault="006E021E" w:rsidP="003B75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6E021E" w:rsidRPr="00994577" w:rsidRDefault="006E021E" w:rsidP="003B75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6E021E" w:rsidRPr="00994577" w:rsidRDefault="006E021E" w:rsidP="003B75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6E021E" w:rsidRPr="00994577" w:rsidRDefault="006E021E" w:rsidP="003B75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6E021E" w:rsidRPr="00994577" w:rsidRDefault="006E021E" w:rsidP="003B75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6E021E" w:rsidRPr="00994577" w:rsidRDefault="006E021E" w:rsidP="003B75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6E021E" w:rsidRPr="00994577" w:rsidRDefault="006E021E" w:rsidP="003B75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6E021E" w:rsidRPr="00994577" w:rsidRDefault="006E021E" w:rsidP="003B75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6E021E" w:rsidRPr="00994577" w:rsidRDefault="006E021E" w:rsidP="003B75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6E021E" w:rsidRPr="00994577" w:rsidRDefault="006E021E" w:rsidP="003B75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6E021E" w:rsidRPr="00994577" w:rsidRDefault="006E021E" w:rsidP="003B75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6E021E" w:rsidRPr="00994577" w:rsidRDefault="006E021E" w:rsidP="003B75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6E021E" w:rsidRPr="00994577" w:rsidRDefault="006E021E" w:rsidP="003B75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6E021E" w:rsidRPr="00994577" w:rsidRDefault="006E021E" w:rsidP="003B75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6E021E" w:rsidRPr="00994577" w:rsidRDefault="006E021E" w:rsidP="003B75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6E021E" w:rsidRPr="00994577" w:rsidRDefault="006E021E" w:rsidP="003B75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6E021E" w:rsidRPr="00994577" w:rsidRDefault="006E021E" w:rsidP="003B75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6E021E" w:rsidRPr="00994577" w:rsidRDefault="006E021E" w:rsidP="003B75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6E021E" w:rsidRPr="00994577" w:rsidRDefault="006E021E" w:rsidP="003B75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5E3225" w:rsidRPr="00994577" w:rsidRDefault="003B7552" w:rsidP="003B75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11.13. Образовательную деятельность, требующую повышенной познавательной активности и умственного напряжения детей, следует организовывать в первую половину дня. Для профилактики утомления детей рекомендуется проводить физкультурные, музыкальные занятия, ритмику и т.п.</w:t>
            </w:r>
          </w:p>
        </w:tc>
        <w:tc>
          <w:tcPr>
            <w:tcW w:w="7797" w:type="dxa"/>
          </w:tcPr>
          <w:p w:rsidR="003B7552" w:rsidRPr="00994577" w:rsidRDefault="003B7552" w:rsidP="00FE02A6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XII. Требования к приему детей в дошкольные организации, режиму дня и учебным занятиям</w:t>
            </w:r>
          </w:p>
          <w:p w:rsidR="00DA289F" w:rsidRPr="00994577" w:rsidRDefault="00DA289F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7552" w:rsidRPr="00994577" w:rsidRDefault="003B7552" w:rsidP="00FE02A6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12.1. Прием детей, впервые поступающих в дошкольные организации, осуществляется на основании медицинского заключения</w:t>
            </w:r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, выданного в установленном порядке.</w:t>
            </w:r>
          </w:p>
          <w:p w:rsidR="003B7552" w:rsidRPr="00994577" w:rsidRDefault="003B7552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12.2. Ежедневный утренний прием детей проводят воспитатели, которые опрашивают родителей о состоянии здоровья детей. </w:t>
            </w:r>
          </w:p>
          <w:p w:rsidR="003B7552" w:rsidRPr="00994577" w:rsidRDefault="003B7552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Медицинский работник осуществляет прием детей в  группах раннего возраста и в случаях подозрения на заболевание - в дошкольных группах. 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Выявленные больные дети и дети, или с подозрением на заболевание, в дошкольные организации не принимаются; заболевших в течение дня детей изолируют от здоровых детей (временно размещают в изоляторе) до прихода родителей или направляют в лечебное учреждение. </w:t>
            </w:r>
          </w:p>
          <w:p w:rsidR="00DA289F" w:rsidRPr="00994577" w:rsidRDefault="00DA289F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7552" w:rsidRPr="00994577" w:rsidRDefault="003B7552" w:rsidP="00FE02A6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12.3. </w:t>
            </w:r>
            <w:proofErr w:type="gram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После перенесенного заболевания, а также отсутствия более </w:t>
            </w:r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3 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дней (за исключением выходных и праздничных дней), детей принимают в дошкольные организации только при наличии справки </w:t>
            </w:r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участкового врача-педиатра 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с указанием диагноза, длительности заболевания, </w:t>
            </w:r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проведенного лечения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, сведений об отсутствии контакта с инфекционными больными, </w:t>
            </w:r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а также рекомендаций по индивидуальному режиму </w:t>
            </w:r>
            <w:proofErr w:type="spellStart"/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ребенка-реконвалесцента</w:t>
            </w:r>
            <w:proofErr w:type="spellEnd"/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на первые 10-14 дней.</w:t>
            </w:r>
            <w:proofErr w:type="gramEnd"/>
          </w:p>
          <w:p w:rsidR="003B7552" w:rsidRPr="00994577" w:rsidRDefault="003B7552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12.4. Режим дня должен соответствовать возрастным 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особенностям детей и способствовать их гармоничному развитию. Максимальная продолжительность непрерывного бодрствования детей 3-7 лет составляет 5,5-6 часов, до 3-х лет – в соответствии с медицинскими рекомендациями.</w:t>
            </w:r>
          </w:p>
          <w:p w:rsidR="003B7552" w:rsidRPr="00994577" w:rsidRDefault="003B7552" w:rsidP="00FE02A6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12.5. Ежедневная продолжительность прогулки детей составляет не менее </w:t>
            </w:r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4 – 4,5 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часов. Прогулку организуют 2 раза в день: в первую половину – до обеда и во вторую половину дня – после дневного сна или перед уходом детей домой. При температуре воздуха ниже минус 150</w:t>
            </w:r>
            <w:proofErr w:type="gram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proofErr w:type="gram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и скорости ветра более 7 м/с продолжительность прогулки сокращается. </w:t>
            </w:r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Прогулка не проводится при температуре воздуха ниже минус 150</w:t>
            </w:r>
            <w:proofErr w:type="gramStart"/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С</w:t>
            </w:r>
            <w:proofErr w:type="gramEnd"/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и скорости ветра более 15 м/с для детей до 4 лет, а для детей 5-7 лет при температуре воздуха ниже минус 200 С и скорости ветра более 15 м/с.</w:t>
            </w:r>
          </w:p>
          <w:p w:rsidR="003B7552" w:rsidRPr="00994577" w:rsidRDefault="003B7552" w:rsidP="00FE02A6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12.6. </w:t>
            </w:r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Во время прогулки с детьми необходимо проводить игры и физические упражнения. Подвижные игры проводят в конце прогулки перед возвращением детей в помещения </w:t>
            </w:r>
            <w:proofErr w:type="gramStart"/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ДО</w:t>
            </w:r>
            <w:proofErr w:type="gramEnd"/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.</w:t>
            </w:r>
          </w:p>
          <w:p w:rsidR="003B7552" w:rsidRPr="00994577" w:rsidRDefault="003B7552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12.7. Общая продолжительность суточного сна для детей дошкольного возраста 12 – 12,5 часов, из которых 2,0 – 2,5 отводится дневному сну. Для детей от 1 года до 1,5 лет дневной сон организуют дважды в первую и вторую половину дня общей продолжительностью до 3,5 часов. Оптимальным является организация дневного сна на воздухе (веранды). Для детей от 1,5 до 3 лет дневной сон организуют однократно продолжительностью не менее 3 часов. Перед сном не рекомендуется проведение подвижных эмоциональных игр.</w:t>
            </w:r>
          </w:p>
          <w:p w:rsidR="003B7552" w:rsidRPr="00994577" w:rsidRDefault="003B7552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Детей с трудным засыпанием и чутким сном рекомендуется укладывать первыми и поднимать последними. В разновозрастных группах </w:t>
            </w:r>
            <w:proofErr w:type="gramStart"/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более старших</w:t>
            </w:r>
            <w:proofErr w:type="gramEnd"/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детей после сна поднимают раньше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. Во время сна детей присутствие воспитателя (или его помощника) в спальне обязательно.</w:t>
            </w:r>
          </w:p>
          <w:p w:rsidR="00E000C8" w:rsidRPr="00994577" w:rsidRDefault="00E000C8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7552" w:rsidRPr="00994577" w:rsidRDefault="003B7552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12.8. Самостоятельная деятельность детей 3-7 лет (игры, 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непосредственно образовательная деятельность, личная гигиена) занимает в режиме дня не менее 3-4 часов.</w:t>
            </w:r>
          </w:p>
          <w:p w:rsidR="003B7552" w:rsidRPr="00994577" w:rsidRDefault="003B7552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12.9. </w:t>
            </w:r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При реализации образовательной программы дошкольного образовательного учреждения</w:t>
            </w:r>
            <w:r w:rsidR="00E000C8"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 д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ля детей раннего возраста от 1,5 до 3 лет непосредственно образовательная деятельность должна составлять не более 1,5 часа в неделю (игровая, музыкальная деятельность, общение, развитие движений). Продолжительность непрерывной непосредственно образовательной деятельности составляет не более 10 мин. Допускается осуществлять непосредственно образовательную деятельность в первую и во вторую половину дня (по 8-10 минут). В теплое время года непосредственно образовательную деятельность осуществляют на участке во время прогулки.</w:t>
            </w:r>
          </w:p>
          <w:p w:rsidR="003B7552" w:rsidRPr="00D9392D" w:rsidRDefault="003B7552" w:rsidP="00FE02A6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D9392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12.10. </w:t>
            </w:r>
            <w:proofErr w:type="gramStart"/>
            <w:r w:rsidRPr="00D9392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«Максимально допустимый объем недельной образовательной нагрузки, включая реализацию дополнительных образовательных программ, для детей дошкольного возраста составляет: в младшей группе (дети четвертого года жизни) -2 часа 45 мин., в средней группе (дети пятого года жизни) - 4 часа, в старшей группе (дети шестого года жизни) - 6 часов 15 минут, в подготовительной (дети седьмого года жизни) - 8 часов 30 минут». </w:t>
            </w:r>
            <w:proofErr w:type="gramEnd"/>
          </w:p>
          <w:p w:rsidR="00E000C8" w:rsidRPr="00994577" w:rsidRDefault="003B7552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12.11«Продолжительность </w:t>
            </w:r>
            <w:r w:rsidRPr="00994577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непрерывной непосредственно образовательной деятельности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для </w:t>
            </w:r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детей 4-го года 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жизни - не более 15 минут, для </w:t>
            </w:r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детей 5-го года 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жизни - не более 20 минут, для </w:t>
            </w:r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детей 6-го года 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жизни - не более 25 минут, а для </w:t>
            </w:r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детей 7-го года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жизни - не более 30 минут.</w:t>
            </w:r>
          </w:p>
          <w:p w:rsidR="003B7552" w:rsidRPr="00994577" w:rsidRDefault="003B7552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94577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и подготовительной 45 минут и 1, 5 часа соответственно. В середине времени, отведенного на непрерывную образовательную деятельность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, проводят 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физкультминутку. Перерывы между периодами непрерывной образовательной деятельности - не менее 10 минут».</w:t>
            </w:r>
          </w:p>
          <w:p w:rsidR="003B7552" w:rsidRPr="00994577" w:rsidRDefault="003B7552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12.12. </w:t>
            </w:r>
            <w:r w:rsidRPr="00994577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«Непосредственно образовательная деятельность с детьми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старшего дошкольного возраста может осуществляться во второй половине дня после дневного сна, </w:t>
            </w:r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но не чаще 2-3 раз в неделю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. Ее продолжительность должна составлять не более </w:t>
            </w:r>
            <w:r w:rsidRPr="00994577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25-30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минут в день. В середине </w:t>
            </w:r>
            <w:r w:rsidRPr="00994577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непосредственно образовательной деятельности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статического характера проводят физкультминутку».</w:t>
            </w:r>
          </w:p>
          <w:p w:rsidR="003B7552" w:rsidRPr="00994577" w:rsidRDefault="003B7552" w:rsidP="00FE02A6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12.13. Занятия по дополнительному образованию (студии, кружки, секции и т.п.) для детей дошкольного возраста недопустимо проводить за счет времени, отведенного на прогулку и дневной сон. Их проводят:</w:t>
            </w:r>
          </w:p>
          <w:p w:rsidR="003B7552" w:rsidRPr="00994577" w:rsidRDefault="003B7552" w:rsidP="00FE02A6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для детей 4-го года жизни – не чаще 1 раза в неделю продолжительностью не более 15 минут;</w:t>
            </w:r>
          </w:p>
          <w:p w:rsidR="003B7552" w:rsidRPr="00994577" w:rsidRDefault="003B7552" w:rsidP="00FE02A6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для детей 5-го года жизни – не чаще 2 раз в неделю продолжительностью не более 25 минут;</w:t>
            </w:r>
          </w:p>
          <w:p w:rsidR="003B7552" w:rsidRPr="00994577" w:rsidRDefault="003B7552" w:rsidP="00FE02A6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для детей 6-го года жизни – не чаще 2 раз в неделю продолжительностью не более 25 минут;</w:t>
            </w:r>
          </w:p>
          <w:p w:rsidR="003B7552" w:rsidRPr="00994577" w:rsidRDefault="003B7552" w:rsidP="00FE02A6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для детей 7-го года жизни – не чаще 3 раз в неделю продолжительностью не более 30 минут.</w:t>
            </w:r>
          </w:p>
          <w:p w:rsidR="003B7552" w:rsidRPr="00994577" w:rsidRDefault="003B7552" w:rsidP="00FE02A6">
            <w:pPr>
              <w:jc w:val="both"/>
              <w:rPr>
                <w:rFonts w:ascii="Times New Roman" w:hAnsi="Times New Roman" w:cs="Times New Roman"/>
                <w:b/>
                <w:bCs/>
                <w:color w:val="0070C0"/>
                <w:sz w:val="28"/>
                <w:szCs w:val="28"/>
                <w:u w:val="single"/>
              </w:rPr>
            </w:pPr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12.14. «</w:t>
            </w:r>
            <w:r w:rsidRPr="00994577">
              <w:rPr>
                <w:rFonts w:ascii="Times New Roman" w:hAnsi="Times New Roman" w:cs="Times New Roman"/>
                <w:b/>
                <w:bCs/>
                <w:color w:val="0070C0"/>
                <w:sz w:val="28"/>
                <w:szCs w:val="28"/>
                <w:u w:val="single"/>
              </w:rPr>
              <w:t>Непосредственно образовательная деятельность</w:t>
            </w:r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физкультурно-оздоровительного и эстетического цикла должна занимать не менее 50% общего времени, отведенного на </w:t>
            </w:r>
            <w:r w:rsidRPr="00994577">
              <w:rPr>
                <w:rFonts w:ascii="Times New Roman" w:hAnsi="Times New Roman" w:cs="Times New Roman"/>
                <w:b/>
                <w:bCs/>
                <w:color w:val="0070C0"/>
                <w:sz w:val="28"/>
                <w:szCs w:val="28"/>
                <w:u w:val="single"/>
              </w:rPr>
              <w:t>непосредственно образовательную деятельность».</w:t>
            </w:r>
          </w:p>
          <w:p w:rsidR="003B7552" w:rsidRPr="00994577" w:rsidRDefault="003B7552" w:rsidP="00FE02A6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12.15. Объем лечебно-оздоровительной работы и коррекционной помощи детям (ЛФК, массаж, занятия с логопедом, с психологом и другие) регламентируют индивидуально в соответствии с медико-педагогическими рекомендациями. </w:t>
            </w:r>
          </w:p>
          <w:p w:rsidR="003B7552" w:rsidRPr="00994577" w:rsidRDefault="003B7552" w:rsidP="00FE02A6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12.16.НОД</w:t>
            </w:r>
            <w:r w:rsidRPr="00994577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,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требующую повышенной познавательной активности и умственного напряжения детей, следует проводить в первую половину дня </w:t>
            </w:r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и в дни наиболее высокой </w:t>
            </w:r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lastRenderedPageBreak/>
              <w:t xml:space="preserve">работоспособности детей (вторник, среда). Для профилактики утомления детей рекомендуется </w:t>
            </w:r>
            <w:r w:rsidRPr="00994577">
              <w:rPr>
                <w:rFonts w:ascii="Times New Roman" w:hAnsi="Times New Roman" w:cs="Times New Roman"/>
                <w:b/>
                <w:bCs/>
                <w:color w:val="0070C0"/>
                <w:sz w:val="28"/>
                <w:szCs w:val="28"/>
                <w:u w:val="single"/>
              </w:rPr>
              <w:t xml:space="preserve">сочетать </w:t>
            </w:r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соответствие мебели росту ребенка, достаточный уровень освещенности. Экран видеомонитора должен находиться на уровне глаз или чуть ниже, на расстоянии не ближе </w:t>
            </w:r>
            <w:smartTag w:uri="urn:schemas-microsoft-com:office:smarttags" w:element="metricconverter">
              <w:smartTagPr>
                <w:attr w:name="ProductID" w:val="50 см"/>
              </w:smartTagPr>
              <w:r w:rsidRPr="00994577">
                <w:rPr>
                  <w:rFonts w:ascii="Times New Roman" w:hAnsi="Times New Roman" w:cs="Times New Roman"/>
                  <w:color w:val="0070C0"/>
                  <w:sz w:val="28"/>
                  <w:szCs w:val="28"/>
                </w:rPr>
                <w:t>50 см</w:t>
              </w:r>
            </w:smartTag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. Ребенок, носящий очки, должен заниматься за компьютером в них. Недопустимо использование одного компьютера для одновременного занятия двух или более детей.</w:t>
            </w:r>
          </w:p>
          <w:p w:rsidR="003B7552" w:rsidRPr="00994577" w:rsidRDefault="003B7552" w:rsidP="00FE02A6">
            <w:pPr>
              <w:jc w:val="both"/>
              <w:rPr>
                <w:rFonts w:ascii="Times New Roman" w:hAnsi="Times New Roman" w:cs="Times New Roman"/>
                <w:color w:val="FFC000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94577">
              <w:rPr>
                <w:rFonts w:ascii="Times New Roman" w:hAnsi="Times New Roman" w:cs="Times New Roman"/>
                <w:b/>
                <w:bCs/>
                <w:color w:val="FFC000"/>
                <w:sz w:val="28"/>
                <w:szCs w:val="28"/>
                <w:u w:val="single"/>
              </w:rPr>
              <w:t>Непосредственно образовательную деятельность</w:t>
            </w:r>
            <w:r w:rsidRPr="00994577">
              <w:rPr>
                <w:rFonts w:ascii="Times New Roman" w:hAnsi="Times New Roman" w:cs="Times New Roman"/>
                <w:color w:val="FFC000"/>
                <w:sz w:val="28"/>
                <w:szCs w:val="28"/>
              </w:rPr>
              <w:t xml:space="preserve"> с использованием детьми с компьютеров проводят в присутствии педагога или воспитателя (методиста)».</w:t>
            </w:r>
          </w:p>
          <w:p w:rsidR="003B7552" w:rsidRPr="00994577" w:rsidRDefault="003B7552" w:rsidP="00FE02A6">
            <w:pPr>
              <w:jc w:val="both"/>
              <w:rPr>
                <w:rFonts w:ascii="Times New Roman" w:hAnsi="Times New Roman" w:cs="Times New Roman"/>
                <w:b/>
                <w:bCs/>
                <w:color w:val="FFC000"/>
                <w:sz w:val="28"/>
                <w:szCs w:val="28"/>
                <w:u w:val="single"/>
              </w:rPr>
            </w:pPr>
            <w:r w:rsidRPr="00994577">
              <w:rPr>
                <w:rFonts w:ascii="Times New Roman" w:hAnsi="Times New Roman" w:cs="Times New Roman"/>
                <w:b/>
                <w:bCs/>
                <w:color w:val="FFC000"/>
                <w:sz w:val="28"/>
                <w:szCs w:val="28"/>
                <w:u w:val="single"/>
              </w:rPr>
              <w:t>указанные занятия с физкультурными, музыкальными занятиями, ритмикой и т.п.</w:t>
            </w:r>
          </w:p>
          <w:p w:rsidR="003B7552" w:rsidRPr="00994577" w:rsidRDefault="003B7552" w:rsidP="00FE02A6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12.17. Домашние задания воспитанникам дошкольных образовательных организаций не задают.</w:t>
            </w:r>
          </w:p>
          <w:p w:rsidR="003B7552" w:rsidRPr="00994577" w:rsidRDefault="003B7552" w:rsidP="00FE02A6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12.18. В разновозрастных группах продолжительность НОД  следует дифференцировать в зависимости от возраста ребенка. С целью соблюдения возрастных регламентов продолжительности НОД</w:t>
            </w:r>
            <w:r w:rsidRPr="00994577">
              <w:rPr>
                <w:rFonts w:ascii="Times New Roman" w:hAnsi="Times New Roman" w:cs="Times New Roman"/>
                <w:b/>
                <w:bCs/>
                <w:color w:val="0070C0"/>
                <w:sz w:val="28"/>
                <w:szCs w:val="28"/>
                <w:u w:val="single"/>
              </w:rPr>
              <w:t xml:space="preserve"> </w:t>
            </w:r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их следует начинать со старшими детьми, постепенно подключая </w:t>
            </w:r>
            <w:r w:rsidRPr="00994577">
              <w:rPr>
                <w:rFonts w:ascii="Times New Roman" w:hAnsi="Times New Roman" w:cs="Times New Roman"/>
                <w:b/>
                <w:bCs/>
                <w:color w:val="0070C0"/>
                <w:sz w:val="28"/>
                <w:szCs w:val="28"/>
                <w:u w:val="single"/>
              </w:rPr>
              <w:t>к</w:t>
            </w:r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НОД детей младшего возраста.</w:t>
            </w:r>
          </w:p>
          <w:p w:rsidR="003B7552" w:rsidRPr="00994577" w:rsidRDefault="003B7552" w:rsidP="00FE02A6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12.19. В середине года (январь – февраль) для воспитанников дошкольных групп рекомендуется организовывать недельные каникулы, во время которых проводят </w:t>
            </w:r>
            <w:r w:rsidRPr="00994577">
              <w:rPr>
                <w:rFonts w:ascii="Times New Roman" w:hAnsi="Times New Roman" w:cs="Times New Roman"/>
                <w:b/>
                <w:bCs/>
                <w:color w:val="0070C0"/>
                <w:sz w:val="28"/>
                <w:szCs w:val="28"/>
                <w:u w:val="single"/>
              </w:rPr>
              <w:t>занятия</w:t>
            </w:r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только эстетически-оздоровительного цикла (музыкальные, спортивные, изобразительного искусства).</w:t>
            </w:r>
          </w:p>
          <w:p w:rsidR="003B7552" w:rsidRPr="00994577" w:rsidRDefault="003B7552" w:rsidP="00FE02A6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В дни каникул и в летний период НОД проводить не рекомендуется. Рекомендуется проводить спортивные и подвижные игры, спортивные праздники, экскурсии и другие, а также увеличивать продолжительность прогулок.</w:t>
            </w:r>
          </w:p>
          <w:p w:rsidR="003B7552" w:rsidRPr="00994577" w:rsidRDefault="003B7552" w:rsidP="00FE02A6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12.20. Непрерывная длительность просмотра телепередач и диафильмов в младшей и средней группах – не более 20 мин., в старшей и подготовительной – не более 30 мин. Просмотр </w:t>
            </w:r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lastRenderedPageBreak/>
              <w:t>телепередач для детей дошкольного возраста допускается не чаще 2 раз в день (в первую и вторую половину дня). Экран телевизора должен быть на уровне глаз сидящего ребенка или чуть ниже. Если ребенок носит очки, то во время передачи их следует обязательно надеть.</w:t>
            </w:r>
          </w:p>
          <w:p w:rsidR="003B7552" w:rsidRPr="00994577" w:rsidRDefault="003B7552" w:rsidP="00FE02A6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Просмотр телепередач в вечернее время проводят при искусственном освещении групповой верхним светом или местным источником света (бра или настольная лампа), размещенным вне поля зрения детей. Во избежание отражения солнечных бликов на экране в дневные часы окна следует закрывать легкими светлыми шторами.</w:t>
            </w:r>
          </w:p>
          <w:p w:rsidR="003B7552" w:rsidRPr="00994577" w:rsidRDefault="003B7552" w:rsidP="00FE02A6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12.21. НОД с использованием компьютеров для детей 5-7 лет следует проводить не более одного в течение дня и не чаще трех раз в неделю в дни наиболее высокой работоспособности: во вторник, в среду и в четверг. </w:t>
            </w:r>
          </w:p>
          <w:p w:rsidR="003B7552" w:rsidRPr="00994577" w:rsidRDefault="003B7552" w:rsidP="00FE02A6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После НОД с детьми проводят гимнастику для глаз. Непрерывная продолжительность работы с компьютером </w:t>
            </w:r>
            <w:proofErr w:type="gramStart"/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на</w:t>
            </w:r>
            <w:proofErr w:type="gramEnd"/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</w:t>
            </w:r>
            <w:proofErr w:type="gramStart"/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развивающих</w:t>
            </w:r>
            <w:proofErr w:type="gramEnd"/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игровых НОД</w:t>
            </w:r>
            <w:r w:rsidRPr="00994577">
              <w:rPr>
                <w:rFonts w:ascii="Times New Roman" w:hAnsi="Times New Roman" w:cs="Times New Roman"/>
                <w:b/>
                <w:bCs/>
                <w:color w:val="0070C0"/>
                <w:sz w:val="28"/>
                <w:szCs w:val="28"/>
                <w:u w:val="single"/>
              </w:rPr>
              <w:t xml:space="preserve"> </w:t>
            </w:r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для детей 5 лет не должна превышать 10 минут и для детей 6-7 лет - 15 минут. Для детей, имеющих хроническую патологию, </w:t>
            </w:r>
            <w:proofErr w:type="spellStart"/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частоболеющих</w:t>
            </w:r>
            <w:proofErr w:type="spellEnd"/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(более 4 раз в год), после перенесенных заболеваний в течение 2-недель продолжительность НОД</w:t>
            </w:r>
            <w:r w:rsidRPr="00994577">
              <w:rPr>
                <w:rFonts w:ascii="Times New Roman" w:hAnsi="Times New Roman" w:cs="Times New Roman"/>
                <w:b/>
                <w:bCs/>
                <w:color w:val="0070C0"/>
                <w:sz w:val="28"/>
                <w:szCs w:val="28"/>
                <w:u w:val="single"/>
              </w:rPr>
              <w:t xml:space="preserve"> </w:t>
            </w:r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с компьютером должна быть сокращена для детей 5 лет до 7 минут, для детей 6 лет – до 10 мин.</w:t>
            </w:r>
          </w:p>
          <w:p w:rsidR="003B7552" w:rsidRPr="00994577" w:rsidRDefault="003B7552" w:rsidP="00FE02A6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Для снижения утомительности детей НОД с использованием компьютерной техники необходимо обеспечить гигиенически рациональную организацию рабочего места: соответствие мебели росту ребенка, достаточный уровень освещенности. Экран видеомонитора должен находиться на уровне глаз или чуть ниже, на расстоянии не ближе </w:t>
            </w:r>
            <w:smartTag w:uri="urn:schemas-microsoft-com:office:smarttags" w:element="metricconverter">
              <w:smartTagPr>
                <w:attr w:name="ProductID" w:val="50 см"/>
              </w:smartTagPr>
              <w:r w:rsidRPr="00994577">
                <w:rPr>
                  <w:rFonts w:ascii="Times New Roman" w:hAnsi="Times New Roman" w:cs="Times New Roman"/>
                  <w:color w:val="0070C0"/>
                  <w:sz w:val="28"/>
                  <w:szCs w:val="28"/>
                </w:rPr>
                <w:t>50 см</w:t>
              </w:r>
            </w:smartTag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. Ребенок, носящий очки, должен заниматься за компьютером в них. </w:t>
            </w:r>
          </w:p>
          <w:p w:rsidR="003B7552" w:rsidRPr="00994577" w:rsidRDefault="003B7552" w:rsidP="00FE02A6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Недопустимо использование одного компьютера для одновременного занятия двух или более детей.</w:t>
            </w:r>
          </w:p>
          <w:p w:rsidR="003B7552" w:rsidRPr="00994577" w:rsidRDefault="003B7552" w:rsidP="00FE02A6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lastRenderedPageBreak/>
              <w:t>НОД</w:t>
            </w:r>
            <w:r w:rsidRPr="00994577">
              <w:rPr>
                <w:rFonts w:ascii="Times New Roman" w:hAnsi="Times New Roman" w:cs="Times New Roman"/>
                <w:b/>
                <w:bCs/>
                <w:color w:val="0070C0"/>
                <w:sz w:val="28"/>
                <w:szCs w:val="28"/>
                <w:u w:val="single"/>
              </w:rPr>
              <w:t xml:space="preserve"> </w:t>
            </w:r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детей с компьютером проводят в присутствии педагога или воспитателя (методиста). </w:t>
            </w:r>
          </w:p>
          <w:p w:rsidR="005E3225" w:rsidRPr="00994577" w:rsidRDefault="003B7552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12.22.Общественно-полезный труд детей старшей и подготовительной групп проводится в форме самообслуживания, элементарного хозяйственно-бытового труда и труда на природе (сервировка столов, помощь в подготовке к занятиям).</w:t>
            </w:r>
            <w:proofErr w:type="gramEnd"/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Его продолжительность не должна превышать 20 минут в день</w:t>
            </w:r>
          </w:p>
        </w:tc>
      </w:tr>
      <w:tr w:rsidR="005E3225" w:rsidRPr="00994577" w:rsidTr="00D62EEA">
        <w:tc>
          <w:tcPr>
            <w:tcW w:w="8046" w:type="dxa"/>
          </w:tcPr>
          <w:p w:rsidR="003B7552" w:rsidRPr="00994577" w:rsidRDefault="003B7552" w:rsidP="003B755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XII. Требования к организации физического воспитания</w:t>
            </w:r>
          </w:p>
          <w:p w:rsidR="003B7552" w:rsidRPr="00994577" w:rsidRDefault="003B7552" w:rsidP="003B75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12.1. Физическое воспитание детей должно быть направлено на улучшение здоровья и физического развития, расширение функциональных возможностей </w:t>
            </w:r>
            <w:r w:rsidRPr="00994577">
              <w:rPr>
                <w:rFonts w:ascii="Times New Roman" w:hAnsi="Times New Roman" w:cs="Times New Roman"/>
                <w:b/>
                <w:i/>
                <w:color w:val="00B050"/>
                <w:sz w:val="28"/>
                <w:szCs w:val="28"/>
              </w:rPr>
              <w:t>детского</w:t>
            </w:r>
            <w:r w:rsidRPr="0099457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организма, формирование двигательных навыков и двигательных качеств.</w:t>
            </w:r>
          </w:p>
          <w:p w:rsidR="003B7552" w:rsidRPr="00994577" w:rsidRDefault="003B7552" w:rsidP="003B75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12.2. Двигательный режим, физические упражнения и закаливающие мероприятия следует осуществлять с учетом здоровья, возраста детей и времени года.</w:t>
            </w:r>
          </w:p>
          <w:p w:rsidR="003B7552" w:rsidRPr="00994577" w:rsidRDefault="003B7552" w:rsidP="003B75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Рекомендуется использовать </w:t>
            </w:r>
            <w:r w:rsidRPr="0099457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формы двигательной деятельности: утреннюю гимнастику, занятия физической культурой в помещении и на воздухе, физкультурные минутки, подвижные игры, спортивные упражнения, ритмическую гимнастику, занятия на тренажерах, плавание и другие.</w:t>
            </w:r>
          </w:p>
          <w:p w:rsidR="003B7552" w:rsidRPr="00994577" w:rsidRDefault="003B7552" w:rsidP="003B75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 объеме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двигательной активности воспитанников </w:t>
            </w:r>
            <w:r w:rsidRPr="0099457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5-7 лет 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следует предусмотреть в организованных формах оздоровительно-воспитательной деятельности </w:t>
            </w:r>
            <w:r w:rsidRPr="0099457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6-8 часов в неделю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с учетом психофизиологических особенностей детей, времени года и режима работы дошкольных </w:t>
            </w:r>
            <w:r w:rsidRPr="00994577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образовательных 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организаций.</w:t>
            </w:r>
          </w:p>
          <w:p w:rsidR="003B7552" w:rsidRPr="00994577" w:rsidRDefault="003B7552" w:rsidP="003B75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Для реализации двигательной деятельности детей используются оборудование и инвентарь физкультурного зала и спортивных площадок в соответствии с возрастом и ростом ребенка.</w:t>
            </w:r>
          </w:p>
          <w:p w:rsidR="00EC498A" w:rsidRPr="00994577" w:rsidRDefault="00EC498A" w:rsidP="003B75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498A" w:rsidRPr="00994577" w:rsidRDefault="00EC498A" w:rsidP="003B75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498A" w:rsidRPr="00994577" w:rsidRDefault="00EC498A" w:rsidP="003B75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7552" w:rsidRPr="00994577" w:rsidRDefault="003B7552" w:rsidP="003B75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12.3. </w:t>
            </w:r>
            <w:r w:rsidRPr="0099457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Физическое развитие детей </w:t>
            </w:r>
            <w:r w:rsidRPr="00994577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первого года жизни</w:t>
            </w:r>
            <w:r w:rsidRPr="0099457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организуют в форме индивидуальных занятий, включающих комплексы массажа и гимнастики по назначению врача.</w:t>
            </w:r>
          </w:p>
          <w:p w:rsidR="003B7552" w:rsidRPr="00994577" w:rsidRDefault="003B7552" w:rsidP="003B75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Реализация основной образовательной программы для детей первого года жизни проводится с каждым ребенком индивидуально в групповом помещении ежедневно не ранее чем через 45 минут после еды.</w:t>
            </w:r>
          </w:p>
          <w:p w:rsidR="003B7552" w:rsidRPr="00994577" w:rsidRDefault="003B7552" w:rsidP="003B75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994577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Длительность занятия с каждым ребенком составляет 6 - 10 минут.</w:t>
            </w:r>
          </w:p>
          <w:p w:rsidR="003B7552" w:rsidRPr="00994577" w:rsidRDefault="003B7552" w:rsidP="003B75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Начиная с 9 месяцев, помимо комплексов гимнастики и массажа, с детьми проводят разнообразные подвижные игры в индивидуальном порядке.</w:t>
            </w:r>
          </w:p>
          <w:p w:rsidR="003B7552" w:rsidRPr="00994577" w:rsidRDefault="003B7552" w:rsidP="003B75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Допускается объединение детей в небольшие группы (по 2 - 3 ребенка).</w:t>
            </w:r>
          </w:p>
          <w:p w:rsidR="003B7552" w:rsidRPr="00994577" w:rsidRDefault="003B7552" w:rsidP="003B75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Для реализации основной образовательной программы 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по физическому развитию в индивидуальной форме рекомендуется использовать стол высотой 72 -75 см, шириной 80 см, длиной 90 - 100 см, имеющим мягкое покрытие из материалов, позволяющих проводить влажную обработку и дезинфекцию; стол сверху накрывается пеленкой, которая меняется после каждого ребенка.</w:t>
            </w:r>
          </w:p>
          <w:p w:rsidR="003B7552" w:rsidRPr="00994577" w:rsidRDefault="003B7552" w:rsidP="003B75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99457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12.4. С детьми </w:t>
            </w:r>
            <w:r w:rsidRPr="00994577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второго и третьего года</w:t>
            </w:r>
            <w:r w:rsidRPr="0099457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жизни занятия по физическому развитию </w:t>
            </w:r>
            <w:r w:rsidRPr="00994577">
              <w:rPr>
                <w:rFonts w:ascii="Times New Roman" w:hAnsi="Times New Roman" w:cs="Times New Roman"/>
                <w:b/>
                <w:i/>
                <w:color w:val="00B050"/>
                <w:sz w:val="28"/>
                <w:szCs w:val="28"/>
              </w:rPr>
              <w:t xml:space="preserve">основной образовательной программы </w:t>
            </w:r>
            <w:r w:rsidRPr="0099457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осуществляют </w:t>
            </w:r>
            <w:r w:rsidRPr="00994577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по подгруппам 2 – 3 раза в неделю. С</w:t>
            </w:r>
            <w:r w:rsidRPr="0099457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детьми второго года жизни занятия по физическому развитию основной образовательной программы проводят в групповом помещении, </w:t>
            </w:r>
            <w:r w:rsidRPr="00994577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с детьми третьего года жизни - в групповом помещении или в физкультурном зале.</w:t>
            </w:r>
          </w:p>
          <w:p w:rsidR="005E3225" w:rsidRPr="00994577" w:rsidRDefault="003B7552" w:rsidP="003B75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Рекомендуемое количество детей в группе для занятий по физическому развитию и ее длительность в зависимости от возраста детей представлена в таблице 2.</w:t>
            </w:r>
          </w:p>
          <w:p w:rsidR="003B7552" w:rsidRPr="00994577" w:rsidRDefault="003B7552" w:rsidP="003B75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5229225" cy="118727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29225" cy="1187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C498A" w:rsidRPr="00994577" w:rsidRDefault="00EC498A" w:rsidP="003B75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498A" w:rsidRPr="00994577" w:rsidRDefault="00EC498A" w:rsidP="003B75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498A" w:rsidRPr="00994577" w:rsidRDefault="00EC498A" w:rsidP="003B75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498A" w:rsidRPr="00994577" w:rsidRDefault="00EC498A" w:rsidP="003B75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498A" w:rsidRPr="00994577" w:rsidRDefault="00EC498A" w:rsidP="003B75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498A" w:rsidRPr="00994577" w:rsidRDefault="00EC498A" w:rsidP="003B75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498A" w:rsidRPr="00994577" w:rsidRDefault="00EC498A" w:rsidP="003B75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498A" w:rsidRPr="00994577" w:rsidRDefault="00EC498A" w:rsidP="003B75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498A" w:rsidRPr="00994577" w:rsidRDefault="00EC498A" w:rsidP="003B75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498A" w:rsidRPr="00994577" w:rsidRDefault="00EC498A" w:rsidP="003B75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498A" w:rsidRPr="00994577" w:rsidRDefault="00EC498A" w:rsidP="003B75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498A" w:rsidRPr="00994577" w:rsidRDefault="00EC498A" w:rsidP="003B75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498A" w:rsidRPr="00994577" w:rsidRDefault="00EC498A" w:rsidP="003B75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498A" w:rsidRPr="00994577" w:rsidRDefault="00EC498A" w:rsidP="003B75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498A" w:rsidRPr="00994577" w:rsidRDefault="00EC498A" w:rsidP="003B75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7552" w:rsidRPr="00994577" w:rsidRDefault="003B7552" w:rsidP="003B75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994577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12.5. </w:t>
            </w:r>
            <w:r w:rsidRPr="00994577">
              <w:rPr>
                <w:rFonts w:ascii="Times New Roman" w:hAnsi="Times New Roman" w:cs="Times New Roman"/>
                <w:b/>
                <w:i/>
                <w:color w:val="00B050"/>
                <w:sz w:val="28"/>
                <w:szCs w:val="28"/>
                <w:u w:val="single"/>
              </w:rPr>
              <w:t xml:space="preserve">Занятия по физическому развитию основной образовательной программы </w:t>
            </w:r>
            <w:r w:rsidRPr="00994577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для детей в возрасте от 3 до 7 лет организуются не менее 3 раз в неделю.</w:t>
            </w:r>
          </w:p>
          <w:p w:rsidR="003B7552" w:rsidRPr="00994577" w:rsidRDefault="003B7552" w:rsidP="003B75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994577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Длительность занятий по физическому развитию зависит от возраста детей и составляет:</w:t>
            </w:r>
          </w:p>
          <w:p w:rsidR="003B7552" w:rsidRPr="00994577" w:rsidRDefault="003B7552" w:rsidP="003B75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994577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- в младшей группе - 15 мин.,</w:t>
            </w:r>
          </w:p>
          <w:p w:rsidR="003B7552" w:rsidRPr="00994577" w:rsidRDefault="003B7552" w:rsidP="003B75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994577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- в средней группе - 20 мин.,</w:t>
            </w:r>
          </w:p>
          <w:p w:rsidR="003B7552" w:rsidRPr="00994577" w:rsidRDefault="003B7552" w:rsidP="003B75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994577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- в старшей группе - 25 мин.,</w:t>
            </w:r>
          </w:p>
          <w:p w:rsidR="003B7552" w:rsidRPr="00994577" w:rsidRDefault="003B7552" w:rsidP="003B75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994577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- в подготовительной группе - 30 мин.</w:t>
            </w:r>
          </w:p>
          <w:p w:rsidR="003B7552" w:rsidRPr="00994577" w:rsidRDefault="003B7552" w:rsidP="003B75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Один раз в неделю для детей 5 - 7 лет следует круглогодично организовывать занятия по физическому развитию детей на открытом воздухе.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9457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Их проводят только при отсутствии у </w:t>
            </w:r>
            <w:r w:rsidRPr="0099457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детей медицинских противопоказаний и наличии у детей спортивной одежды,  соответствующей погодным условиям.</w:t>
            </w:r>
          </w:p>
          <w:p w:rsidR="003B7552" w:rsidRPr="00994577" w:rsidRDefault="003B7552" w:rsidP="003B75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В теплое время года при благоприятных метеорологических условиях непосредственно образовательную деятельность по физическому развитию рекомендуется организовывать на открытом воздухе.</w:t>
            </w:r>
          </w:p>
          <w:p w:rsidR="003B7552" w:rsidRPr="00994577" w:rsidRDefault="003B7552" w:rsidP="003B75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12.6. </w:t>
            </w:r>
            <w:r w:rsidRPr="0099457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Закаливание детей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включает комплекс мероприятий: широкая аэрация помещений, правильно организованная прогулка, физические упражнения, проводимые в легкой спортивной одежде в помещении и на открытом воздухе, умывание прохладной водой и другие водные, воздушные и солнечные процедуры.</w:t>
            </w:r>
          </w:p>
          <w:p w:rsidR="003B7552" w:rsidRPr="00994577" w:rsidRDefault="003B7552" w:rsidP="003B75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color w:val="00B050"/>
                <w:sz w:val="28"/>
                <w:szCs w:val="28"/>
                <w:u w:val="single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Для закаливания детей основные природные факторы (солнце, воздух и вода) используют дифференцированно в зависимости от возраста детей, здоровья, с учетом подготовленности персонала и материальной базы дошкольной образовательной организации. </w:t>
            </w:r>
            <w:r w:rsidRPr="00994577">
              <w:rPr>
                <w:rFonts w:ascii="Times New Roman" w:hAnsi="Times New Roman" w:cs="Times New Roman"/>
                <w:b/>
                <w:i/>
                <w:color w:val="00B050"/>
                <w:sz w:val="28"/>
                <w:szCs w:val="28"/>
              </w:rPr>
              <w:t xml:space="preserve">При организации закаливания должны быть реализованы основные гигиенические </w:t>
            </w:r>
            <w:r w:rsidRPr="00994577">
              <w:rPr>
                <w:rFonts w:ascii="Times New Roman" w:hAnsi="Times New Roman" w:cs="Times New Roman"/>
                <w:b/>
                <w:i/>
                <w:color w:val="00B050"/>
                <w:sz w:val="28"/>
                <w:szCs w:val="28"/>
                <w:u w:val="single"/>
              </w:rPr>
              <w:t>принципы - постепенность систематичность, комплексность и учет индивидуальных особенностей ребенка.</w:t>
            </w:r>
          </w:p>
          <w:p w:rsidR="003B7552" w:rsidRDefault="003B7552" w:rsidP="003B75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12.7. При организации </w:t>
            </w:r>
            <w:r w:rsidRPr="0099457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плавания 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детей используются бассейны, </w:t>
            </w:r>
            <w:r w:rsidRPr="00994577">
              <w:rPr>
                <w:rFonts w:ascii="Times New Roman" w:hAnsi="Times New Roman" w:cs="Times New Roman"/>
                <w:i/>
                <w:sz w:val="28"/>
                <w:szCs w:val="28"/>
              </w:rPr>
              <w:t>отвечающие санитарно-эпидемиологическим требованиям к плавательным бассейнам.</w:t>
            </w:r>
          </w:p>
          <w:p w:rsidR="00696005" w:rsidRDefault="00696005" w:rsidP="003B75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96005" w:rsidRDefault="00696005" w:rsidP="003B75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96005" w:rsidRDefault="00696005" w:rsidP="003B75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96005" w:rsidRDefault="00696005" w:rsidP="003B75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96005" w:rsidRDefault="00696005" w:rsidP="003B75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96005" w:rsidRDefault="00696005" w:rsidP="003B75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96005" w:rsidRDefault="00696005" w:rsidP="003B75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96005" w:rsidRPr="00994577" w:rsidRDefault="00696005" w:rsidP="003B75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B7552" w:rsidRPr="00994577" w:rsidRDefault="003B7552" w:rsidP="003B75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Продолжительность нахождения в бассейне в зависимости от возраста детей должна составлять: в младшей группе - </w:t>
            </w:r>
            <w:r w:rsidRPr="00994577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lastRenderedPageBreak/>
              <w:t>15 - 20 мин., в средней группе - 20 - 25 мин., в старшей группе - 25 - 30 мин., в подготовительной группе - 25 - 30 мин.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9457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Для профилактики переохлаждения детей плавание в бассейне не следует заканчивать </w:t>
            </w:r>
            <w:proofErr w:type="spellStart"/>
            <w:r w:rsidRPr="0099457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холодовой</w:t>
            </w:r>
            <w:proofErr w:type="spellEnd"/>
            <w:r w:rsidRPr="0099457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нагрузкой.</w:t>
            </w:r>
          </w:p>
          <w:p w:rsidR="003B7552" w:rsidRPr="00994577" w:rsidRDefault="003B7552" w:rsidP="003B75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Прогулку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детей после плавания в бассейне организуют </w:t>
            </w:r>
            <w:r w:rsidRPr="00994577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не менее чем через 50 минут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, в целях предупреждения переохлаждения детей.</w:t>
            </w:r>
          </w:p>
          <w:p w:rsidR="00996C5A" w:rsidRPr="00994577" w:rsidRDefault="00996C5A" w:rsidP="003B75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7552" w:rsidRPr="00994577" w:rsidRDefault="003B7552" w:rsidP="003B75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12.8. При использовании </w:t>
            </w:r>
            <w:r w:rsidRPr="0099457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сауны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с целью закаливания и оздоровления детей необходимо соблюдать следующие требования:</w:t>
            </w:r>
          </w:p>
          <w:p w:rsidR="003B7552" w:rsidRPr="00994577" w:rsidRDefault="003B7552" w:rsidP="003B75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- во время проведения процедур необходимо избегать прямого воздействия теплового потока от калорифера на детей;</w:t>
            </w:r>
          </w:p>
          <w:p w:rsidR="003B7552" w:rsidRPr="00994577" w:rsidRDefault="003B7552" w:rsidP="003B75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color w:val="00B050"/>
                <w:sz w:val="28"/>
                <w:szCs w:val="28"/>
                <w:u w:val="single"/>
              </w:rPr>
            </w:pPr>
            <w:r w:rsidRPr="00994577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- в </w:t>
            </w:r>
            <w:proofErr w:type="spellStart"/>
            <w:r w:rsidRPr="00994577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термокамере</w:t>
            </w:r>
            <w:proofErr w:type="spellEnd"/>
            <w:r w:rsidRPr="00994577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 следует поддерживать температуру воздуха в пределах 60-70</w:t>
            </w:r>
            <w:proofErr w:type="gramStart"/>
            <w:r w:rsidRPr="00994577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 С</w:t>
            </w:r>
            <w:proofErr w:type="gramEnd"/>
            <w:r w:rsidRPr="00994577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 при относительной влажности </w:t>
            </w:r>
            <w:r w:rsidRPr="00994577">
              <w:rPr>
                <w:rFonts w:ascii="Times New Roman" w:hAnsi="Times New Roman" w:cs="Times New Roman"/>
                <w:b/>
                <w:i/>
                <w:color w:val="00B050"/>
                <w:sz w:val="28"/>
                <w:szCs w:val="28"/>
                <w:u w:val="single"/>
              </w:rPr>
              <w:t>15-10%;</w:t>
            </w:r>
          </w:p>
          <w:p w:rsidR="003B7552" w:rsidRPr="00994577" w:rsidRDefault="003B7552" w:rsidP="003B75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994577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- продолжительность первого посещения ребенком сауны не должна превышать 3 минут;</w:t>
            </w:r>
          </w:p>
          <w:p w:rsidR="003B7552" w:rsidRPr="00994577" w:rsidRDefault="003B7552" w:rsidP="003B75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- после пребывания в сауне ребенку следует обеспечить отдых в специальной комнате и организовать питьевой режим (чай, соки, минеральная вода).</w:t>
            </w:r>
          </w:p>
          <w:p w:rsidR="003B7552" w:rsidRPr="00994577" w:rsidRDefault="003B7552" w:rsidP="003B75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12.9. Дети могут посещать бассейн и сауну только при наличии разрешения врача-педиатра. Присутствие медицинского персонала обязательно во время плавания детей в бассейне и нахождения их в сауне.</w:t>
            </w:r>
          </w:p>
          <w:p w:rsidR="00996C5A" w:rsidRPr="00994577" w:rsidRDefault="00996C5A" w:rsidP="003B75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6C5A" w:rsidRPr="00994577" w:rsidRDefault="00996C5A" w:rsidP="003B75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6C5A" w:rsidRPr="00994577" w:rsidRDefault="00996C5A" w:rsidP="003B75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6C5A" w:rsidRPr="00994577" w:rsidRDefault="00996C5A" w:rsidP="003B75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6C5A" w:rsidRPr="00994577" w:rsidRDefault="00996C5A" w:rsidP="003B75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6C5A" w:rsidRPr="00994577" w:rsidRDefault="00996C5A" w:rsidP="003B75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6C5A" w:rsidRPr="00994577" w:rsidRDefault="00996C5A" w:rsidP="003B75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6C5A" w:rsidRPr="00994577" w:rsidRDefault="00996C5A" w:rsidP="003B75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6C5A" w:rsidRPr="00994577" w:rsidRDefault="00996C5A" w:rsidP="003B75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7552" w:rsidRPr="00994577" w:rsidRDefault="003B7552" w:rsidP="003B75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12.10. Для достижения достаточного объема двигательной активности детей необходимо использовать все организованные формы занятий физическими упражнениями с широким включением подвижных игр, спортивных упражнений.</w:t>
            </w:r>
          </w:p>
          <w:p w:rsidR="003B7552" w:rsidRPr="00994577" w:rsidRDefault="003B7552" w:rsidP="003B75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994577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Работа по физическому развитию проводится с учетом здоровья детей при </w:t>
            </w:r>
            <w:r w:rsidRPr="00994577">
              <w:rPr>
                <w:rFonts w:ascii="Times New Roman" w:hAnsi="Times New Roman" w:cs="Times New Roman"/>
                <w:b/>
                <w:i/>
                <w:color w:val="00B050"/>
                <w:sz w:val="28"/>
                <w:szCs w:val="28"/>
                <w:u w:val="single"/>
              </w:rPr>
              <w:t xml:space="preserve">постоянном контроле </w:t>
            </w:r>
            <w:r w:rsidRPr="00994577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со стороны медицинских работников.</w:t>
            </w:r>
          </w:p>
        </w:tc>
        <w:tc>
          <w:tcPr>
            <w:tcW w:w="7797" w:type="dxa"/>
          </w:tcPr>
          <w:p w:rsidR="003B7552" w:rsidRPr="00994577" w:rsidRDefault="003B7552" w:rsidP="00FE02A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XIII. Требования к организации физического воспитания</w:t>
            </w:r>
          </w:p>
          <w:p w:rsidR="003B7552" w:rsidRPr="00994577" w:rsidRDefault="003B7552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13.1. Физическое воспитание детей должно быть направлено на </w:t>
            </w:r>
            <w:r w:rsidR="00320743"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у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лучшение </w:t>
            </w:r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состояния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здоровья и физического развития, расширение </w:t>
            </w:r>
            <w:r w:rsidR="00320743"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ф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ункциональных возможностей </w:t>
            </w:r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растущего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организма, формирование двигательных навыков и двигательных качеств.</w:t>
            </w:r>
          </w:p>
          <w:p w:rsidR="003B7552" w:rsidRPr="00994577" w:rsidRDefault="003B7552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13.2. </w:t>
            </w:r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Рациональный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двигательный режим, физические упражнения и закаливающие мероприятия следует осуществлять с учетом </w:t>
            </w:r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состояния 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здоровья, </w:t>
            </w:r>
            <w:r w:rsidRPr="00994577">
              <w:rPr>
                <w:rFonts w:ascii="Times New Roman" w:hAnsi="Times New Roman" w:cs="Times New Roman"/>
                <w:i/>
                <w:sz w:val="28"/>
                <w:szCs w:val="28"/>
              </w:rPr>
              <w:t>возрастно-половых возможностей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детей и сезона года.</w:t>
            </w:r>
          </w:p>
          <w:p w:rsidR="003B7552" w:rsidRPr="00994577" w:rsidRDefault="003B7552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Рекомендуется использовать формы двигательной деятельности: утреннюю гимнастику, </w:t>
            </w:r>
            <w:r w:rsidRPr="00994577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занятия физической культурой 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в помещении и на воздухе, физкультурные минутки, подвижные игры, спортивные упражнения, ритмическую гимнастику, занятия на тренажерах, плавание и другие.</w:t>
            </w:r>
          </w:p>
          <w:p w:rsidR="003B7552" w:rsidRPr="00994577" w:rsidRDefault="003B7552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Следует предусмотреть объем двигательной активности воспитанников 5 – 7 лет в организованных формах оздоровительно-воспитательной деятельности до 6 – 8 часов в неделю с учетом психофизиологических особенностей детей, времени года и режима работы дошкольных организаций.</w:t>
            </w:r>
          </w:p>
          <w:p w:rsidR="003B7552" w:rsidRPr="00994577" w:rsidRDefault="003B7552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Для реализации двигательной деятельности детей следует использовать оборудование и инвентарь физкультурного зала и спортивных площадок в соответствии с возрастом и ростом ребенка.</w:t>
            </w:r>
          </w:p>
          <w:p w:rsidR="003B7552" w:rsidRPr="00994577" w:rsidRDefault="003B7552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13.3. Физическое развитие детей первого года жизни организуют в форме индивидуальных занятий, включающих комплексы массажа и гимнастики по назначению врача. </w:t>
            </w:r>
          </w:p>
          <w:p w:rsidR="003B7552" w:rsidRPr="00994577" w:rsidRDefault="003B7552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НОД с детьми первого года жизни проводят с каждым ребенком индивидуально в групповом помещении ежедневно не ранее чем через 45 минут после еды.</w:t>
            </w:r>
          </w:p>
          <w:p w:rsidR="003B7552" w:rsidRPr="00994577" w:rsidRDefault="003B7552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Длительность занятия с каждым ребенком составляет 6 – 10 минут.</w:t>
            </w:r>
          </w:p>
          <w:p w:rsidR="003B7552" w:rsidRPr="00994577" w:rsidRDefault="003B7552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Начиная с 9 месяцев, помимо комплексов гимнастики и массажа, с детьми проводят разнообразные подвижные игры в индивидуальном порядке. Допускается объединение детей в небольшие группы (по 2 – 3 ребенка).</w:t>
            </w:r>
          </w:p>
          <w:p w:rsidR="003B7552" w:rsidRPr="00994577" w:rsidRDefault="003B7552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Для осуществления непосредственно образовательной деятельности по физическому развитию в индивидуальной форме</w:t>
            </w:r>
            <w:r w:rsidR="00EC498A" w:rsidRPr="00994577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 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рекомендуется использовать стол высотой – 72-</w:t>
            </w:r>
            <w:smartTag w:uri="urn:schemas-microsoft-com:office:smarttags" w:element="metricconverter">
              <w:smartTagPr>
                <w:attr w:name="ProductID" w:val="75 см"/>
              </w:smartTagPr>
              <w:r w:rsidRPr="00994577">
                <w:rPr>
                  <w:rFonts w:ascii="Times New Roman" w:hAnsi="Times New Roman" w:cs="Times New Roman"/>
                  <w:sz w:val="28"/>
                  <w:szCs w:val="28"/>
                </w:rPr>
                <w:t>75 см</w:t>
              </w:r>
            </w:smartTag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, шириной – </w:t>
            </w:r>
            <w:smartTag w:uri="urn:schemas-microsoft-com:office:smarttags" w:element="metricconverter">
              <w:smartTagPr>
                <w:attr w:name="ProductID" w:val="80 см"/>
              </w:smartTagPr>
              <w:r w:rsidRPr="00994577">
                <w:rPr>
                  <w:rFonts w:ascii="Times New Roman" w:hAnsi="Times New Roman" w:cs="Times New Roman"/>
                  <w:sz w:val="28"/>
                  <w:szCs w:val="28"/>
                </w:rPr>
                <w:t>80 см</w:t>
              </w:r>
            </w:smartTag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, длиной – 90-</w:t>
            </w:r>
            <w:smartTag w:uri="urn:schemas-microsoft-com:office:smarttags" w:element="metricconverter">
              <w:smartTagPr>
                <w:attr w:name="ProductID" w:val="100 см"/>
              </w:smartTagPr>
              <w:r w:rsidRPr="00994577">
                <w:rPr>
                  <w:rFonts w:ascii="Times New Roman" w:hAnsi="Times New Roman" w:cs="Times New Roman"/>
                  <w:sz w:val="28"/>
                  <w:szCs w:val="28"/>
                </w:rPr>
                <w:t>100 см</w:t>
              </w:r>
            </w:smartTag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, имеющим мягкое покрытие из материалов, позволяющих проводить влажную обработку и дезинфекцию; стол сверху накрывается пеленкой, которая меняется после каждого ребенка.</w:t>
            </w:r>
          </w:p>
          <w:p w:rsidR="003B7552" w:rsidRPr="00994577" w:rsidRDefault="00EC498A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13.4.</w:t>
            </w:r>
            <w:r w:rsidR="003B7552"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С детьми второго и третьего года жизни </w:t>
            </w:r>
            <w:r w:rsidR="003B7552" w:rsidRPr="00994577">
              <w:rPr>
                <w:rFonts w:ascii="Times New Roman" w:hAnsi="Times New Roman" w:cs="Times New Roman"/>
                <w:b/>
                <w:bCs/>
                <w:color w:val="0070C0"/>
                <w:sz w:val="28"/>
                <w:szCs w:val="28"/>
                <w:u w:val="single"/>
              </w:rPr>
              <w:t>непосредственно образовательную деятельность</w:t>
            </w:r>
            <w:r w:rsidR="003B7552" w:rsidRPr="00994577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 по физическому развитию</w:t>
            </w:r>
            <w:r w:rsidR="003B7552"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осуществляют по подгруппам воспитатели 2-3 раза в неделю. С детьми второго года жизни ее проводят в групповом помещении, с детьми третьего года жизни - в групповом помещении или в физкультурном зале.</w:t>
            </w:r>
          </w:p>
          <w:p w:rsidR="003B7552" w:rsidRPr="00994577" w:rsidRDefault="003B7552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Рекомендуемая наполняемость гру</w:t>
            </w:r>
            <w:proofErr w:type="gram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пп в пр</w:t>
            </w:r>
            <w:proofErr w:type="gram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оцессе осуществления </w:t>
            </w:r>
            <w:r w:rsidRPr="00994577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непосредственно образовательной деятельности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по физическому развитию и ее длительность в зависимости от возраста детей, представлена в таблице 3».</w:t>
            </w:r>
          </w:p>
          <w:p w:rsidR="003B7552" w:rsidRPr="00994577" w:rsidRDefault="003B7552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7552" w:rsidRPr="00994577" w:rsidRDefault="003B7552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Таблица 3</w:t>
            </w:r>
          </w:p>
          <w:p w:rsidR="003B7552" w:rsidRPr="00994577" w:rsidRDefault="003B7552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Наполняемость гру</w:t>
            </w:r>
            <w:proofErr w:type="gramStart"/>
            <w:r w:rsidRPr="00994577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пп в пр</w:t>
            </w:r>
            <w:proofErr w:type="gramEnd"/>
            <w:r w:rsidRPr="00994577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оцессе осуществления непосредственно образовательной деятельности по </w:t>
            </w:r>
            <w:r w:rsidRPr="00994577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lastRenderedPageBreak/>
              <w:t>физическому развитию и ее продолжительность в зависимости от возраста детей».</w:t>
            </w:r>
          </w:p>
          <w:tbl>
            <w:tblPr>
              <w:tblW w:w="711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/>
            </w:tblPr>
            <w:tblGrid>
              <w:gridCol w:w="1588"/>
              <w:gridCol w:w="1418"/>
              <w:gridCol w:w="1417"/>
              <w:gridCol w:w="1418"/>
              <w:gridCol w:w="1275"/>
            </w:tblGrid>
            <w:tr w:rsidR="003B7552" w:rsidRPr="00994577" w:rsidTr="007A4B2A">
              <w:trPr>
                <w:cantSplit/>
              </w:trPr>
              <w:tc>
                <w:tcPr>
                  <w:tcW w:w="1588" w:type="dxa"/>
                  <w:vMerge w:val="restart"/>
                </w:tcPr>
                <w:p w:rsidR="003B7552" w:rsidRPr="00994577" w:rsidRDefault="003B7552" w:rsidP="00FE02A6">
                  <w:pPr>
                    <w:jc w:val="both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  <w:u w:val="single"/>
                    </w:rPr>
                  </w:pPr>
                </w:p>
              </w:tc>
              <w:tc>
                <w:tcPr>
                  <w:tcW w:w="5528" w:type="dxa"/>
                  <w:gridSpan w:val="4"/>
                </w:tcPr>
                <w:p w:rsidR="003B7552" w:rsidRPr="00994577" w:rsidRDefault="003B7552" w:rsidP="00FE02A6">
                  <w:pPr>
                    <w:jc w:val="both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  <w:u w:val="single"/>
                    </w:rPr>
                  </w:pPr>
                  <w:r w:rsidRPr="0099457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Возраст детей</w:t>
                  </w:r>
                </w:p>
              </w:tc>
            </w:tr>
            <w:tr w:rsidR="003B7552" w:rsidRPr="00994577" w:rsidTr="007A4B2A">
              <w:trPr>
                <w:cantSplit/>
              </w:trPr>
              <w:tc>
                <w:tcPr>
                  <w:tcW w:w="1588" w:type="dxa"/>
                  <w:vMerge/>
                </w:tcPr>
                <w:p w:rsidR="003B7552" w:rsidRPr="00994577" w:rsidRDefault="003B7552" w:rsidP="00FE02A6">
                  <w:pPr>
                    <w:jc w:val="both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  <w:u w:val="single"/>
                    </w:rPr>
                  </w:pPr>
                </w:p>
              </w:tc>
              <w:tc>
                <w:tcPr>
                  <w:tcW w:w="1418" w:type="dxa"/>
                </w:tcPr>
                <w:p w:rsidR="003B7552" w:rsidRPr="00994577" w:rsidRDefault="003B7552" w:rsidP="00FE02A6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9457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от </w:t>
                  </w:r>
                  <w:smartTag w:uri="urn:schemas-microsoft-com:office:smarttags" w:element="metricconverter">
                    <w:smartTagPr>
                      <w:attr w:name="ProductID" w:val="1 г"/>
                    </w:smartTagPr>
                    <w:r w:rsidRPr="00994577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1 г</w:t>
                    </w:r>
                  </w:smartTag>
                  <w:r w:rsidRPr="0099457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  <w:smartTag w:uri="urn:schemas-microsoft-com:office:smarttags" w:element="metricconverter">
                    <w:smartTagPr>
                      <w:attr w:name="ProductID" w:val="3 м"/>
                    </w:smartTagPr>
                    <w:r w:rsidRPr="00994577">
                      <w:rPr>
                        <w:rFonts w:ascii="Times New Roman" w:hAnsi="Times New Roman" w:cs="Times New Roman"/>
                        <w:color w:val="0070C0"/>
                        <w:sz w:val="28"/>
                        <w:szCs w:val="28"/>
                      </w:rPr>
                      <w:t>3 м</w:t>
                    </w:r>
                  </w:smartTag>
                  <w:r w:rsidRPr="0099457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          </w:t>
                  </w:r>
                </w:p>
                <w:p w:rsidR="003B7552" w:rsidRPr="00994577" w:rsidRDefault="003B7552" w:rsidP="00FE02A6">
                  <w:pPr>
                    <w:jc w:val="both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  <w:u w:val="single"/>
                    </w:rPr>
                  </w:pPr>
                  <w:r w:rsidRPr="0099457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до </w:t>
                  </w:r>
                  <w:smartTag w:uri="urn:schemas-microsoft-com:office:smarttags" w:element="metricconverter">
                    <w:smartTagPr>
                      <w:attr w:name="ProductID" w:val="1 г"/>
                    </w:smartTagPr>
                    <w:r w:rsidRPr="00994577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1 г</w:t>
                    </w:r>
                  </w:smartTag>
                  <w:r w:rsidRPr="0099457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  <w:smartTag w:uri="urn:schemas-microsoft-com:office:smarttags" w:element="metricconverter">
                    <w:smartTagPr>
                      <w:attr w:name="ProductID" w:val="6 м"/>
                    </w:smartTagPr>
                    <w:r w:rsidRPr="00994577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6 м</w:t>
                    </w:r>
                  </w:smartTag>
                  <w:r w:rsidRPr="00994577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1417" w:type="dxa"/>
                </w:tcPr>
                <w:p w:rsidR="003B7552" w:rsidRPr="00994577" w:rsidRDefault="003B7552" w:rsidP="00FE02A6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9457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от </w:t>
                  </w:r>
                  <w:smartTag w:uri="urn:schemas-microsoft-com:office:smarttags" w:element="metricconverter">
                    <w:smartTagPr>
                      <w:attr w:name="ProductID" w:val="1 г"/>
                    </w:smartTagPr>
                    <w:r w:rsidRPr="00994577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1 г</w:t>
                    </w:r>
                  </w:smartTag>
                  <w:r w:rsidRPr="0099457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  <w:smartTag w:uri="urn:schemas-microsoft-com:office:smarttags" w:element="metricconverter">
                    <w:smartTagPr>
                      <w:attr w:name="ProductID" w:val="7 м"/>
                    </w:smartTagPr>
                    <w:r w:rsidRPr="00994577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7 м</w:t>
                    </w:r>
                  </w:smartTag>
                  <w:r w:rsidRPr="0099457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          </w:t>
                  </w:r>
                </w:p>
                <w:p w:rsidR="003B7552" w:rsidRPr="00994577" w:rsidRDefault="003B7552" w:rsidP="00FE02A6">
                  <w:pPr>
                    <w:jc w:val="both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  <w:u w:val="single"/>
                    </w:rPr>
                  </w:pPr>
                  <w:r w:rsidRPr="0099457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до </w:t>
                  </w:r>
                  <w:smartTag w:uri="urn:schemas-microsoft-com:office:smarttags" w:element="metricconverter">
                    <w:smartTagPr>
                      <w:attr w:name="ProductID" w:val="2 г"/>
                    </w:smartTagPr>
                    <w:r w:rsidRPr="00994577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2 г</w:t>
                    </w:r>
                  </w:smartTag>
                  <w:r w:rsidRPr="00994577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1418" w:type="dxa"/>
                </w:tcPr>
                <w:p w:rsidR="003B7552" w:rsidRPr="00994577" w:rsidRDefault="003B7552" w:rsidP="00FE02A6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9457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от </w:t>
                  </w:r>
                  <w:smartTag w:uri="urn:schemas-microsoft-com:office:smarttags" w:element="metricconverter">
                    <w:smartTagPr>
                      <w:attr w:name="ProductID" w:val="2 г"/>
                    </w:smartTagPr>
                    <w:r w:rsidRPr="00994577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2 г</w:t>
                    </w:r>
                  </w:smartTag>
                  <w:r w:rsidRPr="0099457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  <w:smartTag w:uri="urn:schemas-microsoft-com:office:smarttags" w:element="metricconverter">
                    <w:smartTagPr>
                      <w:attr w:name="ProductID" w:val="1 м"/>
                    </w:smartTagPr>
                    <w:r w:rsidRPr="00994577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1 м</w:t>
                    </w:r>
                  </w:smartTag>
                  <w:r w:rsidRPr="0099457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</w:p>
                <w:p w:rsidR="003B7552" w:rsidRPr="00994577" w:rsidRDefault="003B7552" w:rsidP="00FE02A6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94577">
                    <w:rPr>
                      <w:rFonts w:ascii="Times New Roman" w:hAnsi="Times New Roman" w:cs="Times New Roman"/>
                      <w:color w:val="0070C0"/>
                      <w:sz w:val="28"/>
                      <w:szCs w:val="28"/>
                    </w:rPr>
                    <w:t xml:space="preserve">до </w:t>
                  </w:r>
                  <w:smartTag w:uri="urn:schemas-microsoft-com:office:smarttags" w:element="metricconverter">
                    <w:smartTagPr>
                      <w:attr w:name="ProductID" w:val="2 г"/>
                    </w:smartTagPr>
                    <w:r w:rsidRPr="00994577">
                      <w:rPr>
                        <w:rFonts w:ascii="Times New Roman" w:hAnsi="Times New Roman" w:cs="Times New Roman"/>
                        <w:color w:val="0070C0"/>
                        <w:sz w:val="28"/>
                        <w:szCs w:val="28"/>
                      </w:rPr>
                      <w:t>2 г</w:t>
                    </w:r>
                  </w:smartTag>
                  <w:r w:rsidRPr="00994577">
                    <w:rPr>
                      <w:rFonts w:ascii="Times New Roman" w:hAnsi="Times New Roman" w:cs="Times New Roman"/>
                      <w:color w:val="0070C0"/>
                      <w:sz w:val="28"/>
                      <w:szCs w:val="28"/>
                    </w:rPr>
                    <w:t xml:space="preserve">. </w:t>
                  </w:r>
                  <w:smartTag w:uri="urn:schemas-microsoft-com:office:smarttags" w:element="metricconverter">
                    <w:smartTagPr>
                      <w:attr w:name="ProductID" w:val="11 м"/>
                    </w:smartTagPr>
                    <w:r w:rsidRPr="00994577">
                      <w:rPr>
                        <w:rFonts w:ascii="Times New Roman" w:hAnsi="Times New Roman" w:cs="Times New Roman"/>
                        <w:color w:val="0070C0"/>
                        <w:sz w:val="28"/>
                        <w:szCs w:val="28"/>
                      </w:rPr>
                      <w:t>11 м</w:t>
                    </w:r>
                  </w:smartTag>
                  <w:r w:rsidRPr="00994577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  <w:p w:rsidR="003B7552" w:rsidRPr="00994577" w:rsidRDefault="003B7552" w:rsidP="00FE02A6">
                  <w:pPr>
                    <w:jc w:val="both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  <w:u w:val="single"/>
                    </w:rPr>
                  </w:pPr>
                </w:p>
              </w:tc>
              <w:tc>
                <w:tcPr>
                  <w:tcW w:w="1275" w:type="dxa"/>
                </w:tcPr>
                <w:p w:rsidR="003B7552" w:rsidRPr="00994577" w:rsidRDefault="003B7552" w:rsidP="00FE02A6">
                  <w:pPr>
                    <w:jc w:val="both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  <w:u w:val="single"/>
                    </w:rPr>
                  </w:pPr>
                  <w:smartTag w:uri="urn:schemas-microsoft-com:office:smarttags" w:element="metricconverter">
                    <w:smartTagPr>
                      <w:attr w:name="ProductID" w:val="3 г"/>
                    </w:smartTagPr>
                    <w:r w:rsidRPr="00994577">
                      <w:rPr>
                        <w:rFonts w:ascii="Times New Roman" w:hAnsi="Times New Roman" w:cs="Times New Roman"/>
                        <w:color w:val="0070C0"/>
                        <w:sz w:val="28"/>
                        <w:szCs w:val="28"/>
                      </w:rPr>
                      <w:t>3 г</w:t>
                    </w:r>
                  </w:smartTag>
                  <w:r w:rsidRPr="00994577">
                    <w:rPr>
                      <w:rFonts w:ascii="Times New Roman" w:hAnsi="Times New Roman" w:cs="Times New Roman"/>
                      <w:color w:val="0070C0"/>
                      <w:sz w:val="28"/>
                      <w:szCs w:val="28"/>
                    </w:rPr>
                    <w:t>. (вторая половина   учебного  года)</w:t>
                  </w:r>
                </w:p>
              </w:tc>
            </w:tr>
            <w:tr w:rsidR="003B7552" w:rsidRPr="00994577" w:rsidTr="007A4B2A">
              <w:tc>
                <w:tcPr>
                  <w:tcW w:w="1588" w:type="dxa"/>
                </w:tcPr>
                <w:p w:rsidR="003B7552" w:rsidRPr="00994577" w:rsidRDefault="003B7552" w:rsidP="00FE02A6">
                  <w:pPr>
                    <w:jc w:val="both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  <w:u w:val="single"/>
                    </w:rPr>
                  </w:pPr>
                  <w:r w:rsidRPr="0099457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Число детей  </w:t>
                  </w:r>
                </w:p>
              </w:tc>
              <w:tc>
                <w:tcPr>
                  <w:tcW w:w="1418" w:type="dxa"/>
                </w:tcPr>
                <w:p w:rsidR="003B7552" w:rsidRPr="00994577" w:rsidRDefault="003B7552" w:rsidP="00FE02A6">
                  <w:pPr>
                    <w:jc w:val="both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  <w:u w:val="single"/>
                    </w:rPr>
                  </w:pPr>
                  <w:r w:rsidRPr="00994577">
                    <w:rPr>
                      <w:rFonts w:ascii="Times New Roman" w:hAnsi="Times New Roman" w:cs="Times New Roman"/>
                      <w:sz w:val="28"/>
                      <w:szCs w:val="28"/>
                    </w:rPr>
                    <w:t>2-4</w:t>
                  </w:r>
                </w:p>
              </w:tc>
              <w:tc>
                <w:tcPr>
                  <w:tcW w:w="1417" w:type="dxa"/>
                </w:tcPr>
                <w:p w:rsidR="003B7552" w:rsidRPr="00994577" w:rsidRDefault="003B7552" w:rsidP="00FE02A6">
                  <w:pPr>
                    <w:jc w:val="both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  <w:u w:val="single"/>
                    </w:rPr>
                  </w:pPr>
                  <w:r w:rsidRPr="00994577">
                    <w:rPr>
                      <w:rFonts w:ascii="Times New Roman" w:hAnsi="Times New Roman" w:cs="Times New Roman"/>
                      <w:sz w:val="28"/>
                      <w:szCs w:val="28"/>
                    </w:rPr>
                    <w:t>4-6</w:t>
                  </w:r>
                </w:p>
              </w:tc>
              <w:tc>
                <w:tcPr>
                  <w:tcW w:w="1418" w:type="dxa"/>
                </w:tcPr>
                <w:p w:rsidR="003B7552" w:rsidRPr="00994577" w:rsidRDefault="003B7552" w:rsidP="00FE02A6">
                  <w:pPr>
                    <w:jc w:val="both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  <w:u w:val="single"/>
                    </w:rPr>
                  </w:pPr>
                  <w:r w:rsidRPr="00994577">
                    <w:rPr>
                      <w:rFonts w:ascii="Times New Roman" w:hAnsi="Times New Roman" w:cs="Times New Roman"/>
                      <w:sz w:val="28"/>
                      <w:szCs w:val="28"/>
                    </w:rPr>
                    <w:t>8-12</w:t>
                  </w:r>
                </w:p>
              </w:tc>
              <w:tc>
                <w:tcPr>
                  <w:tcW w:w="1275" w:type="dxa"/>
                </w:tcPr>
                <w:p w:rsidR="003B7552" w:rsidRPr="00994577" w:rsidRDefault="003B7552" w:rsidP="00FE02A6">
                  <w:pPr>
                    <w:jc w:val="both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  <w:u w:val="single"/>
                    </w:rPr>
                  </w:pPr>
                  <w:r w:rsidRPr="0099457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Вся группа</w:t>
                  </w:r>
                </w:p>
              </w:tc>
            </w:tr>
            <w:tr w:rsidR="003B7552" w:rsidRPr="00994577" w:rsidTr="007A4B2A">
              <w:tc>
                <w:tcPr>
                  <w:tcW w:w="1588" w:type="dxa"/>
                </w:tcPr>
                <w:p w:rsidR="003B7552" w:rsidRPr="00994577" w:rsidRDefault="003B7552" w:rsidP="00FE02A6">
                  <w:pPr>
                    <w:jc w:val="both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  <w:u w:val="single"/>
                    </w:rPr>
                  </w:pPr>
                  <w:r w:rsidRPr="0099457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Длительность в  мин.</w:t>
                  </w:r>
                </w:p>
              </w:tc>
              <w:tc>
                <w:tcPr>
                  <w:tcW w:w="1418" w:type="dxa"/>
                </w:tcPr>
                <w:p w:rsidR="003B7552" w:rsidRPr="00994577" w:rsidRDefault="003B7552" w:rsidP="00FE02A6">
                  <w:pPr>
                    <w:jc w:val="both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  <w:u w:val="single"/>
                    </w:rPr>
                  </w:pPr>
                  <w:r w:rsidRPr="00994577">
                    <w:rPr>
                      <w:rFonts w:ascii="Times New Roman" w:hAnsi="Times New Roman" w:cs="Times New Roman"/>
                      <w:sz w:val="28"/>
                      <w:szCs w:val="28"/>
                    </w:rPr>
                    <w:t>6-8</w:t>
                  </w:r>
                </w:p>
              </w:tc>
              <w:tc>
                <w:tcPr>
                  <w:tcW w:w="1417" w:type="dxa"/>
                </w:tcPr>
                <w:p w:rsidR="003B7552" w:rsidRPr="00994577" w:rsidRDefault="003B7552" w:rsidP="00FE02A6">
                  <w:pPr>
                    <w:jc w:val="both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  <w:u w:val="single"/>
                    </w:rPr>
                  </w:pPr>
                  <w:r w:rsidRPr="00994577">
                    <w:rPr>
                      <w:rFonts w:ascii="Times New Roman" w:hAnsi="Times New Roman" w:cs="Times New Roman"/>
                      <w:sz w:val="28"/>
                      <w:szCs w:val="28"/>
                    </w:rPr>
                    <w:t>8-10</w:t>
                  </w:r>
                </w:p>
              </w:tc>
              <w:tc>
                <w:tcPr>
                  <w:tcW w:w="1418" w:type="dxa"/>
                </w:tcPr>
                <w:p w:rsidR="003B7552" w:rsidRPr="00994577" w:rsidRDefault="003B7552" w:rsidP="00FE02A6">
                  <w:pPr>
                    <w:jc w:val="both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  <w:u w:val="single"/>
                    </w:rPr>
                  </w:pPr>
                  <w:r w:rsidRPr="00994577">
                    <w:rPr>
                      <w:rFonts w:ascii="Times New Roman" w:hAnsi="Times New Roman" w:cs="Times New Roman"/>
                      <w:sz w:val="28"/>
                      <w:szCs w:val="28"/>
                    </w:rPr>
                    <w:t>10-15</w:t>
                  </w:r>
                </w:p>
                <w:p w:rsidR="003B7552" w:rsidRPr="00994577" w:rsidRDefault="003B7552" w:rsidP="00FE02A6">
                  <w:pPr>
                    <w:jc w:val="both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  <w:u w:val="single"/>
                    </w:rPr>
                  </w:pPr>
                </w:p>
              </w:tc>
              <w:tc>
                <w:tcPr>
                  <w:tcW w:w="1275" w:type="dxa"/>
                </w:tcPr>
                <w:p w:rsidR="003B7552" w:rsidRPr="00994577" w:rsidRDefault="003B7552" w:rsidP="00FE02A6">
                  <w:pPr>
                    <w:jc w:val="both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  <w:u w:val="single"/>
                    </w:rPr>
                  </w:pPr>
                  <w:r w:rsidRPr="00994577">
                    <w:rPr>
                      <w:rFonts w:ascii="Times New Roman" w:hAnsi="Times New Roman" w:cs="Times New Roman"/>
                      <w:sz w:val="28"/>
                      <w:szCs w:val="28"/>
                    </w:rPr>
                    <w:t>15</w:t>
                  </w:r>
                </w:p>
              </w:tc>
            </w:tr>
          </w:tbl>
          <w:p w:rsidR="005E3225" w:rsidRPr="00994577" w:rsidRDefault="005E3225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7552" w:rsidRPr="00994577" w:rsidRDefault="003B7552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13.5</w:t>
            </w:r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. </w:t>
            </w:r>
            <w:r w:rsidRPr="00994577">
              <w:rPr>
                <w:rFonts w:ascii="Times New Roman" w:hAnsi="Times New Roman" w:cs="Times New Roman"/>
                <w:b/>
                <w:bCs/>
                <w:color w:val="0070C0"/>
                <w:sz w:val="28"/>
                <w:szCs w:val="28"/>
                <w:u w:val="single"/>
              </w:rPr>
              <w:t xml:space="preserve">«Непосредственно образовательную деятельность по физическому развитию </w:t>
            </w:r>
            <w:r w:rsidRPr="00994577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детей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в возрасте от 3 до 7 лет организуют не менее 3 раз в неделю. </w:t>
            </w:r>
            <w:r w:rsidRPr="00994577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Ее длительность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зависит от возраста детей и составляет:</w:t>
            </w:r>
          </w:p>
          <w:p w:rsidR="003B7552" w:rsidRPr="00994577" w:rsidRDefault="003B7552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- в младшей группе - 15 мин.,</w:t>
            </w:r>
          </w:p>
          <w:p w:rsidR="003B7552" w:rsidRPr="00994577" w:rsidRDefault="003B7552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- в средней группе - 20 мин.,</w:t>
            </w:r>
          </w:p>
          <w:p w:rsidR="003B7552" w:rsidRPr="00994577" w:rsidRDefault="003B7552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- в старшей группе - 25 мин.,</w:t>
            </w:r>
          </w:p>
          <w:p w:rsidR="003B7552" w:rsidRPr="00994577" w:rsidRDefault="003B7552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- в подготовительной группе - 30 мин.</w:t>
            </w:r>
          </w:p>
          <w:p w:rsidR="003B7552" w:rsidRPr="00994577" w:rsidRDefault="003B7552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Один раз в неделю для детей 5-7 лет следует круглогодично организовывать </w:t>
            </w:r>
            <w:r w:rsidRPr="00994577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непосредственно образовательную деятельность по физическому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развитию детей на открытом воздухе. Ее проводят только при отсутствии у детей медицинских противопоказаний и наличии у детей спортивной одежды, соответствующей погодным условиям.</w:t>
            </w:r>
          </w:p>
          <w:p w:rsidR="003B7552" w:rsidRPr="00994577" w:rsidRDefault="003B7552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 теплое время года при благоприятных метеорологических условиях </w:t>
            </w:r>
            <w:r w:rsidRPr="00994577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непосредственно образовательную деятельность 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по физическому развитию максимально организуют на открытом воздухе.</w:t>
            </w:r>
          </w:p>
          <w:p w:rsidR="003B7552" w:rsidRPr="00994577" w:rsidRDefault="003B7552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13.6. Закаливание детей включает систему мероприятий:</w:t>
            </w:r>
          </w:p>
          <w:p w:rsidR="003B7552" w:rsidRPr="00994577" w:rsidRDefault="003B7552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элементы закаливания в повседневной жизни: </w:t>
            </w:r>
            <w:r w:rsidRPr="00994577">
              <w:rPr>
                <w:rFonts w:ascii="Times New Roman" w:hAnsi="Times New Roman" w:cs="Times New Roman"/>
                <w:i/>
                <w:sz w:val="28"/>
                <w:szCs w:val="28"/>
              </w:rPr>
              <w:t>умывание прохладной водой,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широкая аэрация помещений, правильно организованная прогулка, физические упражнения, проводимые в легкой спортивной одежде в помещении и на открытом воздухе;</w:t>
            </w:r>
          </w:p>
          <w:p w:rsidR="003B7552" w:rsidRPr="00994577" w:rsidRDefault="003B7552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специальные мероприятия: водные, воздушные и солнечные.</w:t>
            </w:r>
          </w:p>
          <w:p w:rsidR="003B7552" w:rsidRPr="00994577" w:rsidRDefault="003B7552" w:rsidP="00FE02A6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Для закаливания детей основные природные факторы (солнце, воздух и вода) используют дифференцированно в зависимости от возраста детей, состояния их здоровья, с учетом подготовленности персонала и материальной базы ДО, </w:t>
            </w:r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со строгим соблюдением методических рекомендаций.</w:t>
            </w:r>
          </w:p>
          <w:p w:rsidR="003B7552" w:rsidRPr="00994577" w:rsidRDefault="003B7552" w:rsidP="00FE02A6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Закаливающие мероприятия меняют по силе и длительности в зависимости от сезона года, температуры воздуха в групповых помещениях, эпидемиологической обстановки.</w:t>
            </w:r>
          </w:p>
          <w:p w:rsidR="003B7552" w:rsidRPr="00994577" w:rsidRDefault="003B7552" w:rsidP="00FE02A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13.7. При организации плавания детей используются бассейны, </w:t>
            </w:r>
            <w:r w:rsidRPr="00994577">
              <w:rPr>
                <w:rFonts w:ascii="Times New Roman" w:hAnsi="Times New Roman" w:cs="Times New Roman"/>
                <w:i/>
                <w:sz w:val="28"/>
                <w:szCs w:val="28"/>
              </w:rPr>
              <w:t>отвечающие требованиям к плавательным бассейнам, их устройству, эксплуатацию и качеству воды.</w:t>
            </w:r>
          </w:p>
          <w:p w:rsidR="003B7552" w:rsidRPr="00994577" w:rsidRDefault="003B7552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В холодный период года плавание в бассейне предпочтительно проводить после прогулки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99457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При 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организации плавания </w:t>
            </w:r>
            <w:r w:rsidRPr="00994577">
              <w:rPr>
                <w:rFonts w:ascii="Times New Roman" w:hAnsi="Times New Roman" w:cs="Times New Roman"/>
                <w:bCs/>
                <w:sz w:val="28"/>
                <w:szCs w:val="28"/>
              </w:rPr>
              <w:t>в бассейне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перед прогулкой для предупреждения переохлаждения детей необходимо предусмотреть промежуток времени между ними не менее 50 минут.</w:t>
            </w:r>
          </w:p>
          <w:p w:rsidR="003B7552" w:rsidRPr="00994577" w:rsidRDefault="003B7552" w:rsidP="00FE02A6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Для профилактики переохлаждения детей нахождение в бассейне не следует заканчивать </w:t>
            </w:r>
            <w:proofErr w:type="spell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холодовой</w:t>
            </w:r>
            <w:proofErr w:type="spell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нагрузкой </w:t>
            </w:r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(холодный душ, </w:t>
            </w:r>
            <w:proofErr w:type="spellStart"/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проплывание</w:t>
            </w:r>
            <w:proofErr w:type="spellEnd"/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под холодной струей, топтание в ванночке с холодной водой).</w:t>
            </w:r>
          </w:p>
          <w:p w:rsidR="003B7552" w:rsidRPr="00994577" w:rsidRDefault="003B7552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Продолжительность плавания  в бассейне в зависимости от возраста детей должна составлять: в младшей группе – 15-20 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мин., в средней группе – 20-25 мин., в старшей группе – 25-30 мин., в подготовительной группе – 25-30 мин.</w:t>
            </w:r>
          </w:p>
          <w:p w:rsidR="003B7552" w:rsidRPr="00994577" w:rsidRDefault="003B7552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13.8. При использовании сауны с целью закаливания и оздоровления детей необходимо соблюдать следующие требования:</w:t>
            </w:r>
          </w:p>
          <w:p w:rsidR="003B7552" w:rsidRPr="00994577" w:rsidRDefault="003B7552" w:rsidP="00FE02A6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площадь </w:t>
            </w:r>
            <w:proofErr w:type="spellStart"/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термокамеры</w:t>
            </w:r>
            <w:proofErr w:type="spellEnd"/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должна быть не менее </w:t>
            </w:r>
            <w:smartTag w:uri="urn:schemas-microsoft-com:office:smarttags" w:element="metricconverter">
              <w:smartTagPr>
                <w:attr w:name="ProductID" w:val="9,0 м2"/>
              </w:smartTagPr>
              <w:r w:rsidRPr="00994577">
                <w:rPr>
                  <w:rFonts w:ascii="Times New Roman" w:hAnsi="Times New Roman" w:cs="Times New Roman"/>
                  <w:color w:val="0070C0"/>
                  <w:sz w:val="28"/>
                  <w:szCs w:val="28"/>
                </w:rPr>
                <w:t>9,0 м2</w:t>
              </w:r>
            </w:smartTag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;</w:t>
            </w:r>
          </w:p>
          <w:p w:rsidR="003B7552" w:rsidRPr="00994577" w:rsidRDefault="003B7552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термокамере</w:t>
            </w:r>
            <w:proofErr w:type="spell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следует поддерживать температуру воздуха в пределах 60 – 700</w:t>
            </w:r>
            <w:proofErr w:type="gram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proofErr w:type="gram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, при относительной влажности – </w:t>
            </w:r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15 – 20%;</w:t>
            </w:r>
          </w:p>
          <w:p w:rsidR="003B7552" w:rsidRPr="00994577" w:rsidRDefault="003B7552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во время проведения процедур необходимо избегать прямого воздействия теплового потока от калорифера на детей;</w:t>
            </w:r>
          </w:p>
          <w:p w:rsidR="003B7552" w:rsidRPr="00994577" w:rsidRDefault="003B7552" w:rsidP="00FE02A6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калориферы устанавливают в специальном углублении и обязательно используют деревянные загородки для частичного ограждения теплового потока;</w:t>
            </w:r>
          </w:p>
          <w:p w:rsidR="003B7552" w:rsidRPr="00994577" w:rsidRDefault="003B7552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при размещении </w:t>
            </w:r>
            <w:proofErr w:type="spellStart"/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термокамеры</w:t>
            </w:r>
            <w:proofErr w:type="spellEnd"/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в помещении бассейна необходимо предусмотреть тамбур площадью не менее </w:t>
            </w:r>
            <w:smartTag w:uri="urn:schemas-microsoft-com:office:smarttags" w:element="metricconverter">
              <w:smartTagPr>
                <w:attr w:name="ProductID" w:val="6 м2"/>
              </w:smartTagPr>
              <w:r w:rsidRPr="00994577">
                <w:rPr>
                  <w:rFonts w:ascii="Times New Roman" w:hAnsi="Times New Roman" w:cs="Times New Roman"/>
                  <w:color w:val="0070C0"/>
                  <w:sz w:val="28"/>
                  <w:szCs w:val="28"/>
                </w:rPr>
                <w:t>6 м</w:t>
              </w:r>
              <w:proofErr w:type="gramStart"/>
              <w:r w:rsidRPr="00994577">
                <w:rPr>
                  <w:rFonts w:ascii="Times New Roman" w:hAnsi="Times New Roman" w:cs="Times New Roman"/>
                  <w:color w:val="0070C0"/>
                  <w:sz w:val="28"/>
                  <w:szCs w:val="28"/>
                </w:rPr>
                <w:t>2</w:t>
              </w:r>
            </w:smartTag>
            <w:proofErr w:type="gramEnd"/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, чтобы исключить влияние влажного режима бассейна на температурно-влажностный режим </w:t>
            </w:r>
            <w:proofErr w:type="spellStart"/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термокамеры</w:t>
            </w:r>
            <w:proofErr w:type="spell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3B7552" w:rsidRPr="00994577" w:rsidRDefault="003B7552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продолжительность первого посещения ребенком сауны не должна превышать более 3 мин.;</w:t>
            </w:r>
          </w:p>
          <w:p w:rsidR="003B7552" w:rsidRPr="00994577" w:rsidRDefault="003B7552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после пребывания в сауне ребенку следует обеспечить отдых в специальной комнате и питье (чай, соки, минеральная вода).</w:t>
            </w:r>
          </w:p>
          <w:p w:rsidR="003B7552" w:rsidRPr="00994577" w:rsidRDefault="003B7552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Присутствие медицинского персонала </w:t>
            </w:r>
            <w:r w:rsidRPr="00994577">
              <w:rPr>
                <w:rFonts w:ascii="Times New Roman" w:hAnsi="Times New Roman" w:cs="Times New Roman"/>
                <w:bCs/>
                <w:sz w:val="28"/>
                <w:szCs w:val="28"/>
              </w:rPr>
              <w:t>при организации плавания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в бассейне и при приеме детьми процедур в сауне обязательно.</w:t>
            </w:r>
          </w:p>
          <w:p w:rsidR="003B7552" w:rsidRPr="00994577" w:rsidRDefault="00996C5A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B7552" w:rsidRPr="00994577">
              <w:rPr>
                <w:rFonts w:ascii="Times New Roman" w:hAnsi="Times New Roman" w:cs="Times New Roman"/>
                <w:sz w:val="28"/>
                <w:szCs w:val="28"/>
              </w:rPr>
              <w:t>3.9. Дети могут посещать бассейн и сауну только при наличии разрешения врача-педиатра.</w:t>
            </w:r>
          </w:p>
          <w:p w:rsidR="003B7552" w:rsidRPr="00994577" w:rsidRDefault="003B7552" w:rsidP="00FE02A6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13.10. </w:t>
            </w:r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Оздоровительная работа с детьми в летний период является составной частью системы профилактических мероприятий.</w:t>
            </w:r>
          </w:p>
          <w:p w:rsidR="003B7552" w:rsidRPr="00994577" w:rsidRDefault="003B7552" w:rsidP="00FE02A6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Для достижения оздоровительного эффекта в летний период в режиме дня предусматривается максимальное пребывание детей на открытом воздухе, соответствующая возрасту </w:t>
            </w:r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lastRenderedPageBreak/>
              <w:t>продолжительность сна и других видов отдыха.</w:t>
            </w:r>
          </w:p>
          <w:p w:rsidR="003B7552" w:rsidRPr="00994577" w:rsidRDefault="003B7552" w:rsidP="00FE02A6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Для достижения достаточного объема двигательной активности детей необходимо использовать </w:t>
            </w:r>
            <w:r w:rsidRPr="009945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 организованные формы непосредственно образовательной деятельности по физическому развитию детей</w:t>
            </w:r>
            <w:r w:rsidRPr="00994577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 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с широким включением подвижных игр, спортивных упражнений с </w:t>
            </w:r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элементами соревнований, а также пешеходные прогулки, экскурсии, прогулки по маршруту (простейший туризм).</w:t>
            </w:r>
          </w:p>
          <w:p w:rsidR="003B7552" w:rsidRPr="00994577" w:rsidRDefault="003B7552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13.11. Работа по физическому развитию проводится с учетом состояния здоровья детей </w:t>
            </w:r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при регулярном контроле 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со стороны медицинских работников.</w:t>
            </w:r>
          </w:p>
        </w:tc>
      </w:tr>
      <w:tr w:rsidR="005E3225" w:rsidRPr="00994577" w:rsidTr="00D62EEA">
        <w:tc>
          <w:tcPr>
            <w:tcW w:w="8046" w:type="dxa"/>
          </w:tcPr>
          <w:p w:rsidR="003B7552" w:rsidRPr="00994577" w:rsidRDefault="003B7552" w:rsidP="003B75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XIII. Требования к оборудованию пищеблока, инвентарю, посуде</w:t>
            </w:r>
          </w:p>
          <w:p w:rsidR="003B7552" w:rsidRPr="00994577" w:rsidRDefault="003B7552" w:rsidP="003B75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B7552" w:rsidRPr="00994577" w:rsidRDefault="003B7552" w:rsidP="003B75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color w:val="00B050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13.1. Пищеблок дошкольной организации должен быть оборудован необходимым технологическим, холодильным </w:t>
            </w:r>
            <w:r w:rsidRPr="00994577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и моечным 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оборудованием. Набор оборудования производственных, складских помещений рекомендуется принимать в соответствии с Приложением N 4. Все технологическое и холодильное оборудование должно быть </w:t>
            </w:r>
            <w:r w:rsidRPr="00994577">
              <w:rPr>
                <w:rFonts w:ascii="Times New Roman" w:hAnsi="Times New Roman" w:cs="Times New Roman"/>
                <w:i/>
                <w:color w:val="00B050"/>
                <w:sz w:val="28"/>
                <w:szCs w:val="28"/>
              </w:rPr>
              <w:t>исправно.</w:t>
            </w:r>
          </w:p>
          <w:p w:rsidR="00D10783" w:rsidRPr="00994577" w:rsidRDefault="00D10783" w:rsidP="003B75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color w:val="00B050"/>
                <w:sz w:val="28"/>
                <w:szCs w:val="28"/>
              </w:rPr>
            </w:pPr>
          </w:p>
          <w:p w:rsidR="00D10783" w:rsidRPr="00994577" w:rsidRDefault="00D10783" w:rsidP="003B75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color w:val="00B050"/>
                <w:sz w:val="28"/>
                <w:szCs w:val="28"/>
              </w:rPr>
            </w:pPr>
          </w:p>
          <w:p w:rsidR="00D10783" w:rsidRPr="00994577" w:rsidRDefault="00D10783" w:rsidP="003B75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color w:val="00B050"/>
                <w:sz w:val="28"/>
                <w:szCs w:val="28"/>
              </w:rPr>
            </w:pPr>
          </w:p>
          <w:p w:rsidR="00D10783" w:rsidRPr="00994577" w:rsidRDefault="00D10783" w:rsidP="003B75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color w:val="00B050"/>
                <w:sz w:val="28"/>
                <w:szCs w:val="28"/>
              </w:rPr>
            </w:pPr>
          </w:p>
          <w:p w:rsidR="00D10783" w:rsidRPr="00994577" w:rsidRDefault="00D10783" w:rsidP="003B75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color w:val="00B050"/>
                <w:sz w:val="28"/>
                <w:szCs w:val="28"/>
              </w:rPr>
            </w:pPr>
          </w:p>
          <w:p w:rsidR="003B7552" w:rsidRPr="00994577" w:rsidRDefault="003B7552" w:rsidP="003B75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13.2. Технологическое оборудование, инвентарь, посуда, тара должны быть изготовлены из материалов, разрешенных для контакта с пищевыми продуктами. Весь кухонный инвентарь и кухонная посуда должны иметь маркировку для сырых и готовых пищевых продуктов. При работе технологического оборудования должна быть исключена возможность контакта пищевого сырья и готовых к употреблению продуктов.</w:t>
            </w:r>
          </w:p>
          <w:p w:rsidR="00D10783" w:rsidRPr="00994577" w:rsidRDefault="00D10783" w:rsidP="003B75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7552" w:rsidRPr="00994577" w:rsidRDefault="003B7552" w:rsidP="003B75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13.3. Производственное оборудование, разделочный инвентарь и посуда должны отвечать следующим требованиям:</w:t>
            </w:r>
          </w:p>
          <w:p w:rsidR="003B7552" w:rsidRPr="00994577" w:rsidRDefault="003B7552" w:rsidP="003B75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- столы, предназначенные для обработки пищевых продуктов, должны быть цельнометаллическими;</w:t>
            </w:r>
          </w:p>
          <w:p w:rsidR="003B7552" w:rsidRPr="00994577" w:rsidRDefault="003B7552" w:rsidP="003B75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- для разделки сырых и готовых продуктов следует иметь отдельные разделочные столы, ножи и доски. Для разделки сырых и готовых продуктов используются доски из дерева твердых пород (</w:t>
            </w:r>
            <w:r w:rsidRPr="00994577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или других материалов, разрешенных для контакта с пищевыми продуктами, подвергающихся мытью и дезинфекции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) без дефектов (щелей, зазоров и других);</w:t>
            </w:r>
          </w:p>
          <w:p w:rsidR="003B7552" w:rsidRPr="00994577" w:rsidRDefault="003B7552" w:rsidP="003B75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- доски и ножи должны быть промаркированы: "СМ" - сырое мясо, "СК" - сырые куры, "CP" - сырая рыба, "</w:t>
            </w:r>
            <w:proofErr w:type="gram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proofErr w:type="gram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" - сырые овощи, "ВМ" - вареное мясо, "BP" -вареная рыба, "ВО" - вареные овощи, "гастрономия", "Сельдь", "X" - хлеб, "Зелень";</w:t>
            </w:r>
          </w:p>
          <w:p w:rsidR="003B7552" w:rsidRPr="00994577" w:rsidRDefault="003B7552" w:rsidP="003B75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- посуда, используемая для приготовления и хранения пищи, должна быть </w:t>
            </w:r>
            <w:r w:rsidRPr="00994577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изготовлена из материалов,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безопасных для здоровья человека;</w:t>
            </w:r>
          </w:p>
          <w:p w:rsidR="003B7552" w:rsidRPr="00994577" w:rsidRDefault="003B7552" w:rsidP="003B75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- компоты и кисели готовят в посуде из нержавеющей стали. Для кипячения молока выделяют отдельную посуду;</w:t>
            </w:r>
          </w:p>
          <w:p w:rsidR="003B7552" w:rsidRPr="00994577" w:rsidRDefault="003B7552" w:rsidP="003B75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- кухонная посуда, столы, оборудование, инвентарь должны быть промаркированы и использоваться по назначению;</w:t>
            </w:r>
          </w:p>
          <w:p w:rsidR="003B7552" w:rsidRPr="00994577" w:rsidRDefault="003B7552" w:rsidP="003B75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- количество одновременно используемой столовой посуды и приборов должно соответствовать списочному составу детей в группе. Для персонала следует иметь отдельную столовую посуду. Посуда хранится в буфетной групповой </w:t>
            </w:r>
            <w:r w:rsidRPr="00994577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на решетчатых полках и (или) стеллажах.</w:t>
            </w:r>
          </w:p>
          <w:p w:rsidR="003B7552" w:rsidRPr="00994577" w:rsidRDefault="003B7552" w:rsidP="003B75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13.4. </w:t>
            </w:r>
            <w:proofErr w:type="gram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Каждая группа помещений (производственные, складские, санитарно-бытовые) оборудуется раздельными системами приточно-вытяжной вентиляции с механическим и естественным побуждением.</w:t>
            </w:r>
            <w:proofErr w:type="gramEnd"/>
          </w:p>
          <w:p w:rsidR="003B7552" w:rsidRPr="00994577" w:rsidRDefault="003B7552" w:rsidP="003B75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Технологическое оборудование, являющееся источниками выделений тепла, газов, оборудуется локальными вытяжными 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системами вентиляции в зоне максимального загрязнения.</w:t>
            </w:r>
          </w:p>
          <w:p w:rsidR="007A4B2A" w:rsidRPr="00994577" w:rsidRDefault="007A4B2A" w:rsidP="003B75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7552" w:rsidRPr="00994577" w:rsidRDefault="003B7552" w:rsidP="003B75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13.5. Моечные ванны </w:t>
            </w:r>
            <w:r w:rsidRPr="00994577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для обработки кухонного инвентаря, кухонной посуды и производственного оборудования пищеблока 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должны быть обеспечены подводкой холодной и горячей воды через смесители.</w:t>
            </w:r>
          </w:p>
          <w:p w:rsidR="003B7552" w:rsidRPr="00994577" w:rsidRDefault="003B7552" w:rsidP="003B75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13.6. Для ополаскивания посуды (в том числе столовой) используются гибкие шланги с душевой насадкой.</w:t>
            </w:r>
          </w:p>
          <w:p w:rsidR="003B7552" w:rsidRPr="00994577" w:rsidRDefault="003B7552" w:rsidP="003B75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13.7. Помещение (место) для мытья обменной тары оборудуется ванной или трапом с бортиком, облицованным керамической плиткой.</w:t>
            </w:r>
          </w:p>
          <w:p w:rsidR="003B7552" w:rsidRPr="00994577" w:rsidRDefault="003B7552" w:rsidP="003B75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13.8. Во всех производственных помещениях, моечных, санузле устанавливаются раковины для мытья рук с подводкой горячей и холодной воды через смесители.</w:t>
            </w:r>
          </w:p>
          <w:p w:rsidR="003B7552" w:rsidRPr="00994577" w:rsidRDefault="003B7552" w:rsidP="003B75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13.9. В месте присоединения каждой производственной ванны к канализации должен быть воздушный разрыв не менее 20 мм от верха приемной воронки, которую устраивают выше сифонных устройств.</w:t>
            </w:r>
          </w:p>
          <w:p w:rsidR="003B7552" w:rsidRPr="00994577" w:rsidRDefault="003B7552" w:rsidP="003B75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13.10. Кухонную посуду освобождают от остатков пищи и моют в двухсекционной ванне с соблюдением следующего режима: в первой секции –мытье щетками водой с температурой не ниже 40</w:t>
            </w:r>
            <w:proofErr w:type="gram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proofErr w:type="gram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spell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добавлением моющих средств; во второй секции - ополаскивают проточной горячей водой с температурой не ниже 65 С </w:t>
            </w:r>
            <w:proofErr w:type="spell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spell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помощью шланга с душевой насадкой и просушивают в перевернутом виде на решетчатых полках, стеллажах. Чистую кухонную посуду хранят на стеллажах на высоте не менее 0,35 м от пола.</w:t>
            </w:r>
          </w:p>
          <w:p w:rsidR="003B7552" w:rsidRPr="00994577" w:rsidRDefault="003B7552" w:rsidP="003B75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13.11. Разделочные доски и мелкий деревянный инвентарь (лопатки, мешалки и </w:t>
            </w:r>
            <w:proofErr w:type="gram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другое</w:t>
            </w:r>
            <w:proofErr w:type="gram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) после мытья в первой ванне горячей водой (не ниже 40 С) с добавлением моющих средств ополаскивают горячей водой (не ниже 65 С) во второй ванне, обдают кипятком, а затем просушивают на решетчатых стеллажах или полках. Доски и ножи хранятся на рабочих 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местах раздельно в кассетах или в подвешенном виде.</w:t>
            </w:r>
          </w:p>
          <w:p w:rsidR="003B7552" w:rsidRPr="00994577" w:rsidRDefault="003B7552" w:rsidP="003B75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13.12. Металлический инвентарь после мытья прокаливают в духовом шкафу; мясорубки после использования разбирают, промывают, обдают кипятком и тщательно  просушивают.</w:t>
            </w:r>
          </w:p>
          <w:p w:rsidR="003B7552" w:rsidRPr="00994577" w:rsidRDefault="003B7552" w:rsidP="003B75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13.13. Столовая и чайная посуда выделяется для каждой группы из расчета не менее одного комплекта на одного ребенка согласно списочному составу детей в группе. </w:t>
            </w:r>
            <w:proofErr w:type="gram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Используемая для детей столовая и чайная посуда (тарелки, блюдца, чашки) может быть изготовлена из фаянса, фарфора, а столовые приборы (ложки, вилки, ножи) - из нержавеющей стали.</w:t>
            </w:r>
            <w:proofErr w:type="gram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Не допускается использовать посуду с отбитыми краями, трещинами, сколами, деформированную, с поврежденной эмалью, пластмассовую и столовые приборы из алюминия.</w:t>
            </w:r>
          </w:p>
          <w:p w:rsidR="003B7552" w:rsidRPr="00994577" w:rsidRDefault="003B7552" w:rsidP="003B75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13.14. В моечной и буфетных вывешиваются инструкции о правилах мытья посуды и инвентаря с указанием концентраций и объемов применяемых моющих и  дезинфицирующих средств.</w:t>
            </w:r>
          </w:p>
          <w:p w:rsidR="003B7552" w:rsidRPr="00994577" w:rsidRDefault="003B7552" w:rsidP="003B75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Посуду и столовые приборы моют в 2-гнездных ваннах, установленных в буфетных каждой групповой ячейки.</w:t>
            </w:r>
          </w:p>
          <w:p w:rsidR="003B7552" w:rsidRPr="00994577" w:rsidRDefault="003B7552" w:rsidP="003B75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Столовая посуда после механического удаления остатков пищи моется путем полного погружения с добавлением моющих средств (первая ванна) с температурой воды не ниже 40</w:t>
            </w:r>
            <w:proofErr w:type="gram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proofErr w:type="gram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, ополаскивается горячей проточной водой с температурой не ниже 65 С (вторая ванна) с помощью гибкого шланга с душевой насадкой и просушивается на специальных решетках.</w:t>
            </w:r>
          </w:p>
          <w:p w:rsidR="003B7552" w:rsidRPr="00994577" w:rsidRDefault="003B7552" w:rsidP="003B75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Чашки моют горячей водой с применением моющих сре</w:t>
            </w:r>
            <w:proofErr w:type="gram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дств в п</w:t>
            </w:r>
            <w:proofErr w:type="gram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ервой ванне,  </w:t>
            </w:r>
            <w:proofErr w:type="spell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поласкивают</w:t>
            </w:r>
            <w:proofErr w:type="spell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горячей проточной водой во второй ванне и просушивают.</w:t>
            </w:r>
          </w:p>
          <w:p w:rsidR="003B7552" w:rsidRPr="00994577" w:rsidRDefault="003B7552" w:rsidP="003B75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Столовые приборы после механической очистки и мытья с применением моющих средств (первая ванна) ополаскивают горячей проточной водой (вторая ванна). Чистые столовые приборы хранят в предварительно промытых кассетах (диспенсерах) в вертикальном положении ручками вверх.</w:t>
            </w:r>
          </w:p>
          <w:p w:rsidR="003B7552" w:rsidRPr="00994577" w:rsidRDefault="003B7552" w:rsidP="003B75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Столовую посуду для персонала моют и хранят в буфетной 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групповой ячейки отдельно от столовой посуды, предназначенной для детей.</w:t>
            </w:r>
          </w:p>
          <w:p w:rsidR="003B7552" w:rsidRPr="00994577" w:rsidRDefault="003B7552" w:rsidP="003B75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13.15. Для обеззараживания посуды в каждой групповой ячейке следует иметь промаркированную емкость с крышкой для замачивания посуды в дезинфицирующем растворе. Допускается использование сухожарового шкафа.</w:t>
            </w:r>
          </w:p>
          <w:p w:rsidR="003B7552" w:rsidRPr="00994577" w:rsidRDefault="003B7552" w:rsidP="003B75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13.16. В группах для детей младенческого и раннего возраста бутылочки после молочных смесей моют теплой водой с помощью ерша и моющих средств, тщательно ополаскивают проточной водой, затем стерилизуют при температуре 120</w:t>
            </w:r>
            <w:proofErr w:type="gram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proofErr w:type="gram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в течение 45 минут или кипятят в воде в течение 15 минут и хранят в промаркированной закрытой эмалированной посуде. Ерши после использования моют проточной водой и кипятят 30 минут,  высушивают и хранят в сухом виде.</w:t>
            </w:r>
          </w:p>
          <w:p w:rsidR="003B7552" w:rsidRPr="00994577" w:rsidRDefault="003B7552" w:rsidP="003B75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Соски после употребления моют водой, замачивают в 2% растворе питьевой соды в течение 15-20 минут, повторно моют водой, кипятят 3 минуты в воде и хранят в промаркированной емкости с закрытой крышкой.</w:t>
            </w:r>
          </w:p>
          <w:p w:rsidR="003B7552" w:rsidRPr="00994577" w:rsidRDefault="003B7552" w:rsidP="003B75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13.17. Рабочие столы на пищеблоке и столы в </w:t>
            </w:r>
            <w:proofErr w:type="gram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групповых</w:t>
            </w:r>
            <w:proofErr w:type="gram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после каждого приема пищи моют горячей водой, используя предназначенные для мытья средства (моющие средства, мочалки, щетки, ветошь и др.). В конце рабочего дня производственные столы для сырой продукции моют с использованием дезинфицирующих средств.</w:t>
            </w:r>
          </w:p>
          <w:p w:rsidR="003B7552" w:rsidRPr="00994577" w:rsidRDefault="003B7552" w:rsidP="003B75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Мочалки, щетки для мытья посуды, ветошь для протирания столов после использования стирают с применением моющих средств, просушивают и хранят в специально промаркированной таре.</w:t>
            </w:r>
          </w:p>
          <w:p w:rsidR="003B7552" w:rsidRPr="00994577" w:rsidRDefault="003B7552" w:rsidP="003B75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Щетки с наличием дефектов и видимых загрязнений, а также металлические мочалки не используются.</w:t>
            </w:r>
          </w:p>
          <w:p w:rsidR="003B7552" w:rsidRPr="00994577" w:rsidRDefault="003B7552" w:rsidP="003B75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13.18. Пищевые отходы на пищеблоке и в группах собираются в промаркированные ведра или специальную тару с крышками, очистка которых проводится по мере заполнения их не более 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чем на 2/3 объема. Ежедневно в конце дня ведра или специальная тара  независимо от наполнения очищается с помощью шлангов над канализационными трапами, промывается 2% раствором кальцинированной соды, а затем ополаскивается горячей водой и просушивается.</w:t>
            </w:r>
          </w:p>
          <w:p w:rsidR="003B7552" w:rsidRPr="00994577" w:rsidRDefault="003B7552" w:rsidP="003B75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13.19. В помещениях пищеблока ежедневно проводится уборка: мытье полов, удаление пыли и паутины, протирание радиаторов, подоконников;</w:t>
            </w:r>
          </w:p>
          <w:p w:rsidR="003B7552" w:rsidRPr="00994577" w:rsidRDefault="003B7552" w:rsidP="003B75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еженедельно с применением моющих сре</w:t>
            </w:r>
            <w:proofErr w:type="gram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дств  пр</w:t>
            </w:r>
            <w:proofErr w:type="gram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оводится мытье стен, осветительной арматуры, очистка стекол от пыли и копоти.</w:t>
            </w:r>
          </w:p>
          <w:p w:rsidR="003B7552" w:rsidRPr="00994577" w:rsidRDefault="003B7552" w:rsidP="003B75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Один раз в месяц необходимо проводить генеральную уборку с последующей дезинфекцией всех помещений, оборудования и инвентаря.</w:t>
            </w:r>
          </w:p>
          <w:p w:rsidR="005E3225" w:rsidRPr="00994577" w:rsidRDefault="003B7552" w:rsidP="003B75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13.20. В помещениях пищеблока дезинсекция и дератизация проводится специализированными организациями.</w:t>
            </w:r>
          </w:p>
        </w:tc>
        <w:tc>
          <w:tcPr>
            <w:tcW w:w="7797" w:type="dxa"/>
          </w:tcPr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XIV. Требования к оборудованию пищеблока, инвентарю, посуде</w:t>
            </w:r>
          </w:p>
          <w:p w:rsidR="00D10783" w:rsidRPr="00994577" w:rsidRDefault="00D10783" w:rsidP="00FE02A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14.1</w:t>
            </w:r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. Устройство, оборудование, содержание пищеблока дошкольных организаций должно соответствовать санитарным правилам к организациям общественного питания, изготовлению и </w:t>
            </w:r>
            <w:proofErr w:type="spellStart"/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оборотоспособности</w:t>
            </w:r>
            <w:proofErr w:type="spellEnd"/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в них пищевых продуктов и продовольственного сырья. 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Пищеблок должен быть оборудован необходимым технологическим и холодильным оборудованием. Набор оборудования производственных, складских помещений рекомендуется принимать в соответствии с Приложением 4 настоящих санитарных правил. Все технологическое и холодильное оборудование должно быть </w:t>
            </w:r>
            <w:r w:rsidRPr="00994577">
              <w:rPr>
                <w:rFonts w:ascii="Times New Roman" w:hAnsi="Times New Roman" w:cs="Times New Roman"/>
                <w:i/>
                <w:color w:val="0070C0"/>
                <w:sz w:val="28"/>
                <w:szCs w:val="28"/>
              </w:rPr>
              <w:t>в рабочем состоянии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14.2. Технологическое оборудование, инвентарь, посуда, тара должны быть изготовлены из материалов, разрешенных для контакта с пищевыми продуктами. Весь кухонный инвентарь и кухонная посуда должны иметь маркировку для сырых и готовых пищевых продуктов. При работе технологического оборудования должна быть исключена возможность контакта пищевого сырья и готовых к употреблению продуктов. 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14.3. Производственное оборудование, разделочный инвентарь 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 посуда должны отвечать следующим требованиям: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столы, предназначенные для обработки пищевых продуктов, должны быть цельнометаллические;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для разделки сырых и готовых продуктов следует иметь отдельные разделочные столы, ножи и доски из деревьев твердых пород без щелей и зазоров, гладко выструганные</w:t>
            </w:r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. Разделочные доски из пластмассы и прессованной фанеры к использованию не допускаются;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доски и ножи должны быть промаркированы: «СМ» – сырое мясо, «СК» – сырые куры, «СР» – сырая рыба, «</w:t>
            </w:r>
            <w:proofErr w:type="gram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proofErr w:type="gram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» – сырые овощи, «ВМ» – вареное мясо, «ВР» – вареная рыба, «ВО» – вареные овощи, «гастрономия», «Сельдь», «X» – хлеб, «Зелень»;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посуда, используемая для приготовления и хранения пищи должна быть безопасной для здоровья детей;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компоты и кисели готовят в посуде из нержавеющей стали. Для кипячения молока выделяют отдельную посуду;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количество одновременно используемой столовой посуды и приборов должно соответствовать списочному составу детей в группе. Для персонала следует иметь отдельную столовую посуду. Посуду хранят в буфете.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кухонная посуда, столы, оборудование, инвентарь должны быть промаркированы и использоваться по назначению.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14.4. </w:t>
            </w:r>
            <w:proofErr w:type="gram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Каждая группа помещений (производственные, складские, санитарно-бытовые) оборудуются раздельными системами приточно-вытяжной вентиляции с механическим и естественным побуждением.</w:t>
            </w:r>
            <w:proofErr w:type="gramEnd"/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Технологическое оборудование и моечные ванны, являющиеся источниками повышенных выделений влаги, тепла, газов оборудуются локальными вытяжными системами вентиляции в зоне максимального загрязнения.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14.5. Моечные </w:t>
            </w:r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(производственные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) ванны на пищеблоке должны быть обеспечены подводкой холодной и горячей воды 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через смесители.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14.6. Для ополаскивания посуды (в том числе столовой) используются гибкие шланги с душевой насадкой.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14.7. </w:t>
            </w:r>
            <w:proofErr w:type="gram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Моечную</w:t>
            </w:r>
            <w:proofErr w:type="gram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обменной тары оборудуют ванной большого размера или трапом с бортиком, облицованными керамической плиткой.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14.8. Во всех производственных помещениях, моечных, санузле и комнате персонала пищеблока устанавливают раковины для мытья рук с подводкой горячей и холодной воды.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14.9. Температура горячей воды в точках разбора должна составлять не менее 65°С.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14.8. Для технологических, хозяйственно-бытовых целей горячую воду из системы отопления не используют.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14.9. В месте присоединения производственных ванн к канализации должен быть воздушный разрыв не менее </w:t>
            </w:r>
            <w:smartTag w:uri="urn:schemas-microsoft-com:office:smarttags" w:element="metricconverter">
              <w:smartTagPr>
                <w:attr w:name="ProductID" w:val="20 мм"/>
              </w:smartTagPr>
              <w:r w:rsidRPr="00994577">
                <w:rPr>
                  <w:rFonts w:ascii="Times New Roman" w:hAnsi="Times New Roman" w:cs="Times New Roman"/>
                  <w:sz w:val="28"/>
                  <w:szCs w:val="28"/>
                </w:rPr>
                <w:t>20 мм</w:t>
              </w:r>
            </w:smartTag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от верха приемной воронки, которую устраивают выше сифонных устройств.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14.10. Кухонную посуду, после освобождения от остатков пищи моют в двухсекционной ванне с соблюдением следующего режима: в первой секции – мытье щетками водой с температурой не ниже 40</w:t>
            </w:r>
            <w:proofErr w:type="gram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с добавлением моющих средств; во второй секции – ополаскивают проточной горячей водой с температурой не ниже 65°С с помощью шланга с душевой насадкой и просушивают в перевернутом виде на решетчатых полках, стеллажах. Чистую кухонную посуду хранят на стеллажах на высоте не менее </w:t>
            </w:r>
            <w:smartTag w:uri="urn:schemas-microsoft-com:office:smarttags" w:element="metricconverter">
              <w:smartTagPr>
                <w:attr w:name="ProductID" w:val="0,5 м"/>
              </w:smartTagPr>
              <w:r w:rsidRPr="00994577">
                <w:rPr>
                  <w:rFonts w:ascii="Times New Roman" w:hAnsi="Times New Roman" w:cs="Times New Roman"/>
                  <w:sz w:val="28"/>
                  <w:szCs w:val="28"/>
                </w:rPr>
                <w:t>0,5 м</w:t>
              </w:r>
            </w:smartTag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от пола.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14.11. Разделочные доски и мелкий деревянный инвентарь (лопатки, мешалки и </w:t>
            </w:r>
            <w:proofErr w:type="gram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другое</w:t>
            </w:r>
            <w:proofErr w:type="gram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) после мытья в первой ванне горячей водой (не ниже 40°С) с добавлением моющих средств ополаскивают горячей водой (не ниже 65°С) во второй ванне, обдают кипятком, а затем просушивают на решетчатых стеллажах или полках. Доски и ножи хранятся на рабочих 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местах раздельно в кассетах или в подвешенном виде.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14.12. Металлический инвентарь после мытья прокаливают в духовом шкафу; мясорубки после использования разбирают, промывают, обдают кипятком и тщательно просушивают.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14.13. Столовая и чайная посуда выделяется для каждой группы. </w:t>
            </w:r>
            <w:proofErr w:type="gram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Она может быть изготовлена из фаянса, фарфора (тарелки, блюдца, чашки), а столовые приборы (ложки, вилки, ножи) – из нержавеющей стали.</w:t>
            </w:r>
            <w:proofErr w:type="gram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Не допускается использовать посуду с отбитыми краями, трещинами, сколами, деформированную, с поврежденной эмалью, пластмассовую и столовые приборы из алюминия. Для персонала следует выделить отдельную посуду и промаркировать.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14.14. Посуду и столовые приборы моют в 2-х гнездных ваннах, установленных в буфетных каждой групповой ячейки.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Столовая посуда после механического удаления остатков пищи моется с добавлением моющих средств (первая ванна) с температурой воды не ниже 40</w:t>
            </w:r>
            <w:proofErr w:type="gram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, ополаскивается горячей проточной водой с температурой не ниже 65°С (вторая ванна) с помощью гибкого шланга с душевой насадкой и просушивается на специальных решетках.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Чашки промывают горячей водой с применением моющих сре</w:t>
            </w:r>
            <w:proofErr w:type="gram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дств в п</w:t>
            </w:r>
            <w:proofErr w:type="gram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ервой ванне, ополаскивают горячей проточной водой во второй ванне и просушивают.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Столовые приборы после механической очистки и мытья с применением моющих средств (первая ванна) ополаскивают горячей проточной водой (вторая ванна). Чистые столовые приборы хранят в предварительно промытых металлических кассетах в вертикальном положении ручками вверх.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Столовую посуду для персонала моют отдельно от детской столовой посуды.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14.15. При возникновении случаев инфекционных заболеваний проводятся мероприятия в соответствии с предписаниями, выданными органом, уполномоченным осуществлять 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государственный санитарно-эпидемиологический надзор. 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Для обеззараживания посуды в каждой групповой ячейке следует иметь промаркированную емкость с крышкой для замачивания посуды в дезинфицирующем растворе. Допускается использование сухожарового шкафа.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14.16. В</w:t>
            </w:r>
            <w:r w:rsidRPr="00994577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 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группах раннего возраста бутылочки после молочных смесей промывают теплой водой с помощью ерша и моющих средств, тщательно ополаскивают проточной водой, затем стерилизуют в автоклаве при температуре 1200</w:t>
            </w:r>
            <w:proofErr w:type="gram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proofErr w:type="gram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в течение 45 минут или кипятят в воде в течение 15 минут и хранят в промаркированной закрытой эмалированной посуде. Ерши после использования промывают проточной водой и кипятят 30 минут, высушивают и хранят в сухом виде.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Соски после употребления промывают, замачивают в 2% растворе питьевой соды в течение 15 – 20 минут, потом промывают водой, кипятят 3 минуты в воде и хранят в промаркированной емкости с закрытой крышкой.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14.17. Рабочие столы на пищеблоке и столы в </w:t>
            </w:r>
            <w:proofErr w:type="gram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групповых</w:t>
            </w:r>
            <w:proofErr w:type="gram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после каждого приема пищи моют горячей водой с моющими средствами специальной ветошью.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Мочалки, щетки для мытья посуды, ветошь для протирания столов после использования стирают с применением моющих средств, просушивают и хранят в специально промаркированной таре. 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Щетки с наличием дефектов и видимых загрязнений, а также металлические мочалки и губчатый материал не используют.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14.18. Пищевые отходы на пищеблоке и в группах собирают в промаркированные металлические ведра с крышками или педальные бачки, очистка которых проводится по мере заполнения их не более чем на 2/3 объема. Ежедневно в конце дня ведра и бачки независимо от наполнения очищают с помощью шлангов над канализационными трапами, промывают 2% раствором кальцинированной соды, а затем 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ополаскивают горячей водой и просушивают.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14.19. В помещениях пищеблока ежедневно проводят уборку: мытье полов, удаление пыли и паутины, протирание радиаторов, подоконников; еженедельно с применением моющих сре</w:t>
            </w:r>
            <w:proofErr w:type="gram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дств пр</w:t>
            </w:r>
            <w:proofErr w:type="gram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оводят мытье стен, осветительной арматуры, очистку стекол от пыли и копоти и т.п. 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Один раз в месяц необходимо проводить генеральную уборку с последующей дезинфекцией всех помещений, оборудования и инвентаря.</w:t>
            </w:r>
          </w:p>
          <w:p w:rsidR="005E3225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14.20. В помещениях пищеблока проводят дезинсекцию и дератизацию силами специализированных организациями.</w:t>
            </w:r>
          </w:p>
        </w:tc>
      </w:tr>
      <w:tr w:rsidR="005E3225" w:rsidRPr="00994577" w:rsidTr="00D62EEA">
        <w:tc>
          <w:tcPr>
            <w:tcW w:w="8046" w:type="dxa"/>
          </w:tcPr>
          <w:p w:rsidR="00FB77E6" w:rsidRPr="00994577" w:rsidRDefault="00FB77E6" w:rsidP="00FB77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XIV. Требования к условиям хранения, приготовления и реализации пищевых продуктов и кулинарных изделий</w:t>
            </w:r>
          </w:p>
          <w:p w:rsidR="00FB77E6" w:rsidRPr="00994577" w:rsidRDefault="00FB77E6" w:rsidP="00FB7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14.1. Прием пищевых продуктов и продовольственного сырья в дошкольные образовательные организации осуществляется при наличии документов, подтверждающих их качество и безопасность.</w:t>
            </w:r>
          </w:p>
          <w:p w:rsidR="00FB77E6" w:rsidRPr="00994577" w:rsidRDefault="00FB77E6" w:rsidP="00FB7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При централизованной поставке продукции и продовольственного сырья (из комбината питания, школьно-базового предприятия и других), для подтверждения качества и безопасности продукции и продовольственного сырья, допускается указывать в товарно-транспортной накладной сведения о номере сертификата соответствия, сроке его действия, органе, выдавшем сертификат, или регистрационный номер декларации о соответствии, срок ее действия, наименование изготовителя или производителя (поставщика), принявшего декларацию, и орган, ее зарегистрировавший.</w:t>
            </w:r>
            <w:proofErr w:type="gramEnd"/>
          </w:p>
          <w:p w:rsidR="00FB77E6" w:rsidRPr="00994577" w:rsidRDefault="00FB77E6" w:rsidP="00FB7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Продукция поступает в таре производителя (поставщика).</w:t>
            </w:r>
          </w:p>
          <w:p w:rsidR="00FB77E6" w:rsidRPr="00994577" w:rsidRDefault="00FB77E6" w:rsidP="00FB7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Документация, удостоверяющая качество и безопасность 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продукции, маркировочные ярлыки (или их копии) должны сохраняться до окончания реализации продукции.</w:t>
            </w:r>
          </w:p>
          <w:p w:rsidR="00FB77E6" w:rsidRPr="00994577" w:rsidRDefault="00FB77E6" w:rsidP="00FB7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Входной контроль поступающих продуктов осуществляется ответственным лицом. Результаты контроля регистрируются в журнале бракеража скоропортящихся пищевых продуктов, поступающих на пищеблок (Приложение N 5), который хранится в течение года.</w:t>
            </w:r>
          </w:p>
          <w:p w:rsidR="00FB77E6" w:rsidRPr="00994577" w:rsidRDefault="00FB77E6" w:rsidP="00FB7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Не допускаются к приему пищевые продукты с признаками недоброкачественности, а также продукты без сопроводительных документов, подтверждающих их качество и безопасность, не имеющие маркировки, в случае если наличие такой маркировки предусмотрено законодательством Российской Федерации.</w:t>
            </w:r>
          </w:p>
          <w:p w:rsidR="00FB77E6" w:rsidRPr="00994577" w:rsidRDefault="00FB77E6" w:rsidP="00FB7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14.2. Пищевые продукты хранятся в соответствии с условиями хранения и сроками годности, установленными предприятием-изготовителем в соответствии с нормативно-технической документацией.</w:t>
            </w:r>
          </w:p>
          <w:p w:rsidR="00FB77E6" w:rsidRPr="00994577" w:rsidRDefault="00FB77E6" w:rsidP="00FB7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Контроль соблюдения температурного режима в холодильном оборудовании осуществляется ежедневно, результаты заносятся в журнал учета температурного режима в холодильном оборудовании (Приложение 6), который хранится в течение года.</w:t>
            </w:r>
          </w:p>
          <w:p w:rsidR="00FB77E6" w:rsidRPr="00994577" w:rsidRDefault="00FB77E6" w:rsidP="00FB77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14.3. При наличии одной холодильной камеры, места хранения мяса, рыбы и молочных продуктов должны быть разграничены.</w:t>
            </w:r>
          </w:p>
          <w:p w:rsidR="00FB77E6" w:rsidRPr="00994577" w:rsidRDefault="00FB77E6" w:rsidP="00FB7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14.4. Складские помещения для хранения сухих сыпучих продуктов оборудуются приборами для измерения температуры и влажности воздуха.</w:t>
            </w:r>
          </w:p>
          <w:p w:rsidR="00FB77E6" w:rsidRPr="00994577" w:rsidRDefault="00FB77E6" w:rsidP="00FB7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14.5. Хранение продуктов в холодильных и морозильных камерах осуществляется на стеллажах и подтоварниках в таре производителя в таре поставщика или в промаркированных емкостях.</w:t>
            </w:r>
          </w:p>
          <w:p w:rsidR="00FB77E6" w:rsidRPr="00994577" w:rsidRDefault="00FB77E6" w:rsidP="00FB7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14.6. Молоко хранится в той же таре, в которой оно поступило или в потребительской упаковке.</w:t>
            </w:r>
          </w:p>
          <w:p w:rsidR="00FB77E6" w:rsidRPr="00994577" w:rsidRDefault="00FB77E6" w:rsidP="00FB7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14.5. Масло сливочное хранятся на полках в заводской таре или брусками, завернутыми в пергамент, в лотках.</w:t>
            </w:r>
          </w:p>
          <w:p w:rsidR="00FB77E6" w:rsidRPr="00994577" w:rsidRDefault="00FB77E6" w:rsidP="00FB7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Крупные сыры хранятся на стеллажах, мелкие сыры - на полках в потребительской таре.</w:t>
            </w:r>
          </w:p>
          <w:p w:rsidR="00FB77E6" w:rsidRPr="00994577" w:rsidRDefault="00FB77E6" w:rsidP="00FB7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Сметана, творог хранятся в таре с крышкой.</w:t>
            </w:r>
          </w:p>
          <w:p w:rsidR="00FB77E6" w:rsidRPr="00994577" w:rsidRDefault="00FB77E6" w:rsidP="00FB7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Не допускается оставлять ложки, лопатки в таре со сметаной, творогом.</w:t>
            </w:r>
          </w:p>
          <w:p w:rsidR="00FB77E6" w:rsidRPr="00994577" w:rsidRDefault="00FB77E6" w:rsidP="00FB7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Яйцо хранится в коробах на подтоварниках в сухих прохладных помещениях (холодильниках) или в кассетах, на отдельных полках, стеллажах.</w:t>
            </w:r>
          </w:p>
          <w:p w:rsidR="00FB77E6" w:rsidRPr="00994577" w:rsidRDefault="00FB77E6" w:rsidP="00FB7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Обработанное яйцо хранится в промаркированной емкости в производственных помещениях.</w:t>
            </w:r>
          </w:p>
          <w:p w:rsidR="00FB77E6" w:rsidRPr="00994577" w:rsidRDefault="00FB77E6" w:rsidP="00FB7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Крупа, мука, макаронные изделия хранятся в сухом помещении в заводской (потребительской) упаковке на подтоварниках либо стеллажах на расстоянии</w:t>
            </w:r>
          </w:p>
          <w:p w:rsidR="00FB77E6" w:rsidRPr="00994577" w:rsidRDefault="00FB77E6" w:rsidP="00FB7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от пола не менее 15 см, расстояние между стеной и продуктами должно быть не менее 20 см.</w:t>
            </w:r>
          </w:p>
          <w:p w:rsidR="00FB77E6" w:rsidRPr="00994577" w:rsidRDefault="00FB77E6" w:rsidP="00FB7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Ржаной и пшеничный хлеб хранятся раздельно на стеллажах и в шкафах, при расстоянии нижней полки от пола не менее 35 см. Дверки в шкафах должны иметь отверстия для вентиляции. При уборке мест хранения хлеба крошки сметают специальными щетками, полки протирают тканью, смоченной 1% раствором столового уксуса.</w:t>
            </w:r>
          </w:p>
          <w:p w:rsidR="00FB77E6" w:rsidRPr="00994577" w:rsidRDefault="00FB77E6" w:rsidP="00FB7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Картофель и корнеплоды хранятся в сухом, темном помещении; капусту - на отдельных стеллажах, в ларях; квашеные, соленые овощи - при температуре не выше +10 С.</w:t>
            </w:r>
          </w:p>
          <w:p w:rsidR="00FB77E6" w:rsidRPr="00994577" w:rsidRDefault="00FB77E6" w:rsidP="00FB7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Плоды и зелень </w:t>
            </w:r>
            <w:proofErr w:type="gram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хранятся в ящиках в прохладном месте при температуре не выше +12 С. Озелененный картофель не допускается</w:t>
            </w:r>
            <w:proofErr w:type="gram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использовать в пищу.</w:t>
            </w:r>
          </w:p>
          <w:p w:rsidR="00FB77E6" w:rsidRPr="00994577" w:rsidRDefault="00FB77E6" w:rsidP="00FB7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Продукты, имеющие специфический запах (специи, сельдь), следует хранить отдельно от других продуктов, воспринимающих запахи (масло сливочное, сыр, чай, сахар, соль и другие).</w:t>
            </w:r>
            <w:proofErr w:type="gramEnd"/>
          </w:p>
          <w:p w:rsidR="00FB77E6" w:rsidRPr="00994577" w:rsidRDefault="00FB77E6" w:rsidP="00FB7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14.6. Кисломолочные и другие готовые к употреблению скоропортящиеся продукты перед подачей детям выдерживают в закрытой потребительской упаковке при комнатной температуре до достижения ими температуры реализации 15</w:t>
            </w:r>
            <w:proofErr w:type="gram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proofErr w:type="gram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2 С, но не более одного часа.</w:t>
            </w:r>
          </w:p>
          <w:p w:rsidR="00FB77E6" w:rsidRPr="00994577" w:rsidRDefault="00FB77E6" w:rsidP="00FB7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14.7. Молоко, поступающее в дошкольные образовательные организации в бидонах и флягах, перед употреблением подлежит обязательному кипячению не более 2 - 3 минут.</w:t>
            </w:r>
          </w:p>
          <w:p w:rsidR="00FB77E6" w:rsidRPr="00994577" w:rsidRDefault="00FB77E6" w:rsidP="00FB7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14.8. Обработка сырых и вареных продуктов проводится на разных столах при использовании соответствующих маркированных разделочных досок и ножей. Промаркированные разделочные доски и ножи хранятся на специальных полках, или кассетах, или с использование магнитных держателей, расположенных в  непосредственной близости от технологического стола с соответствующей маркировкой.</w:t>
            </w:r>
          </w:p>
          <w:p w:rsidR="00FB77E6" w:rsidRPr="00994577" w:rsidRDefault="00FB77E6" w:rsidP="00FB7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14.9. В перечень технологического оборудования следует включать не менее 2 мясорубок для раздельного приготовления сырых и готовых продуктов.</w:t>
            </w:r>
          </w:p>
          <w:p w:rsidR="00FB77E6" w:rsidRPr="00994577" w:rsidRDefault="00FB77E6" w:rsidP="00FB7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14.10. Организация питания осуществляется на основе принципов "щадящего питания". При приготовлении блюд должны соблюдаться щадящие технологии: варка, </w:t>
            </w:r>
            <w:proofErr w:type="spell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запекание</w:t>
            </w:r>
            <w:proofErr w:type="spell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припускание</w:t>
            </w:r>
            <w:proofErr w:type="spell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пассерование</w:t>
            </w:r>
            <w:proofErr w:type="spell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, тушение, приготовление на пару, приготовление в  </w:t>
            </w:r>
            <w:proofErr w:type="spell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пароконвектомате</w:t>
            </w:r>
            <w:proofErr w:type="spell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. При приготовлении блюд не применяется жарка.</w:t>
            </w:r>
          </w:p>
          <w:p w:rsidR="00FB77E6" w:rsidRPr="00994577" w:rsidRDefault="00FB77E6" w:rsidP="00FB7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14.11. При кулинарной обработке пищевых продуктов необходимо обеспечить выполнение технологии приготовления блюд, изложенной в технологической карте (Приложение 7), а также соблюдать санитарно-эпидемиологические требования к технологическим процессам приготовления блюд.</w:t>
            </w:r>
          </w:p>
          <w:p w:rsidR="00FB77E6" w:rsidRPr="00994577" w:rsidRDefault="00FB77E6" w:rsidP="00FB7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Котлеты, биточки из мясного или рыбного фарша, рыбу кусками запекаются при температуре 250-280</w:t>
            </w:r>
            <w:proofErr w:type="gram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proofErr w:type="gram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в течение 20-25 мин.</w:t>
            </w:r>
          </w:p>
          <w:p w:rsidR="00FB77E6" w:rsidRPr="00994577" w:rsidRDefault="00FB77E6" w:rsidP="00FB7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Суфле, запеканки готовятся из вареного мяса (птицы); формованные изделия из сырого мясного или рыбного фарша 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готовятся на пару или запеченными в соусе; рыбу (филе) кусками отваривается, припускается, тушится или запекается.</w:t>
            </w:r>
          </w:p>
          <w:p w:rsidR="00FB77E6" w:rsidRPr="00994577" w:rsidRDefault="00FB77E6" w:rsidP="00FB7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При изготовлении вторых блюд из вареного мяса (птицы, рыбы), или отпуске вареного мяса (птицы) к первым блюдам, </w:t>
            </w:r>
            <w:proofErr w:type="spell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порционированное</w:t>
            </w:r>
            <w:proofErr w:type="spell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мясо подвергается вторичной термической обработке - кипячению в бульоне в течение 5-7 минут и хранится в нем при температуре +75</w:t>
            </w:r>
            <w:proofErr w:type="gram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proofErr w:type="gram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до раздачи не более 1 часа.</w:t>
            </w:r>
          </w:p>
          <w:p w:rsidR="00FB77E6" w:rsidRPr="00994577" w:rsidRDefault="00FB77E6" w:rsidP="00FB7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Омлеты и запеканки, в рецептуру которых входит яйцо, готовятся в жарочном шкафу, омлеты - в течение 8-10 минут при температуре 180-200</w:t>
            </w:r>
            <w:proofErr w:type="gram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proofErr w:type="gram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, слоем не более 2,5-3 см; запеканки - 20-30 минут при температуре 220-280 С, слоем не более 3-4 см; хранение яичной массы осуществляется не более 30 минут при температуре 4 2 С.</w:t>
            </w:r>
          </w:p>
          <w:p w:rsidR="00FB77E6" w:rsidRPr="00994577" w:rsidRDefault="00FB77E6" w:rsidP="00FB7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Оладьи, сырники выпекаются в духовом или жарочном шкафу при температуре 180-200</w:t>
            </w:r>
            <w:proofErr w:type="gram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proofErr w:type="gram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в течение 8-10 мин.</w:t>
            </w:r>
          </w:p>
          <w:p w:rsidR="00FB77E6" w:rsidRPr="00994577" w:rsidRDefault="00FB77E6" w:rsidP="00FB7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Яйцо варят после закипания воды 10 мин.</w:t>
            </w:r>
          </w:p>
          <w:p w:rsidR="00FB77E6" w:rsidRPr="00994577" w:rsidRDefault="00FB77E6" w:rsidP="00FB7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При изготовлении картофельного (овощного) пюре используется </w:t>
            </w:r>
            <w:proofErr w:type="spell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овощепротирочная</w:t>
            </w:r>
            <w:proofErr w:type="spell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машина.</w:t>
            </w:r>
          </w:p>
          <w:p w:rsidR="00FB77E6" w:rsidRPr="00994577" w:rsidRDefault="00FB77E6" w:rsidP="00FB7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Масло сливочное, используемое для заправки гарниров и других блюд, должно  предварительно подвергаться термической обработке (растапливаться и доводиться до кипения).</w:t>
            </w:r>
          </w:p>
          <w:p w:rsidR="00FB77E6" w:rsidRPr="00994577" w:rsidRDefault="00FB77E6" w:rsidP="00FB7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Гарниры из риса и макаронных изделий варятся в большом объеме воды (в соотношении не менее 1:6) без последующей промывки.</w:t>
            </w:r>
          </w:p>
          <w:p w:rsidR="00FB77E6" w:rsidRPr="00994577" w:rsidRDefault="00FB77E6" w:rsidP="00FB7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Колбасные изделия (сосиски, вареные колбасы, сардельки) отвариваются (опускают в кипящую воду и заканчивают термическую обработку после 5-минутной варки с момента начала кипения).</w:t>
            </w:r>
          </w:p>
          <w:p w:rsidR="00FB77E6" w:rsidRPr="00994577" w:rsidRDefault="00FB77E6" w:rsidP="00FB7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При перемешивании ингредиентов, входящих в состав блюд, необходимо пользоваться кухонным инвентарем, не касаясь продукта руками.</w:t>
            </w:r>
          </w:p>
          <w:p w:rsidR="00FB77E6" w:rsidRPr="00994577" w:rsidRDefault="00FB77E6" w:rsidP="00FB7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14.12. Обработку яиц проводят в специально отведенном месте 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мяс</w:t>
            </w:r>
            <w:proofErr w:type="gram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рыбного цеха, используя для этих целей промаркированные ванны и (или) емкости.</w:t>
            </w:r>
          </w:p>
          <w:p w:rsidR="00FB77E6" w:rsidRPr="00994577" w:rsidRDefault="00FB77E6" w:rsidP="00FB7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Возможно использование перфорированных емкостей, при условии полного погружения яиц в раствор в следующем порядке: I - обработка в 1-2 % теплом растворе кальцинированной соды; II - обработка в разрешенных для этой цели дезинфицирующих средствах; III - ополаскивание проточной водой в течение не менее 5 минут с последующим выкладыванием в чистую промаркированную посуду.</w:t>
            </w:r>
          </w:p>
          <w:p w:rsidR="00FB77E6" w:rsidRPr="00994577" w:rsidRDefault="00FB77E6" w:rsidP="00FB7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Допускается использование других моющих или дезинфицирующих сре</w:t>
            </w:r>
            <w:proofErr w:type="gram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дств в  с</w:t>
            </w:r>
            <w:proofErr w:type="gram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оответствии с инструкцией по их применению.</w:t>
            </w:r>
          </w:p>
          <w:p w:rsidR="00FB77E6" w:rsidRPr="00994577" w:rsidRDefault="00FB77E6" w:rsidP="00FB7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14.13. Крупы не должны содержать посторонних примесей. Перед использованием крупы промывают проточной водой.</w:t>
            </w:r>
          </w:p>
          <w:p w:rsidR="00FB77E6" w:rsidRPr="00994577" w:rsidRDefault="00FB77E6" w:rsidP="00FB7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14.14. Потребительскую упаковку консервированных продуктов перед вскрытием промывают проточной водой и вытирают.</w:t>
            </w:r>
          </w:p>
          <w:p w:rsidR="00FB77E6" w:rsidRPr="00994577" w:rsidRDefault="00FB77E6" w:rsidP="00FB7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14.15. Горячие блюда (супы, соусы, горячие напитки, вторые блюда и гарниры) при раздаче должны иметь температуру +60...+65</w:t>
            </w:r>
            <w:proofErr w:type="gram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proofErr w:type="gram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; холодные закуски, салаты, напитки - не ниже +15 С.</w:t>
            </w:r>
          </w:p>
          <w:p w:rsidR="00FB77E6" w:rsidRPr="00994577" w:rsidRDefault="00FB77E6" w:rsidP="00FB7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С момента приготовления до отпуска первые и вторые блюда могут находиться на горячей плите не более 2 часов. Повторный разогрев блюд не допускается.</w:t>
            </w:r>
          </w:p>
          <w:p w:rsidR="00FB77E6" w:rsidRPr="00994577" w:rsidRDefault="00FB77E6" w:rsidP="00FB7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14.16. При обработке овощей должны быть соблюдены следующие требования:</w:t>
            </w:r>
          </w:p>
          <w:p w:rsidR="00FB77E6" w:rsidRPr="00994577" w:rsidRDefault="00FB77E6" w:rsidP="00FB7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14.16.1. Овощи сортируются, моются и очищаются. Очищенные овощи повторно промываются в проточной питьевой воде не менее 5 минут небольшими партиями, с использованием дуршлагов, сеток. При обработке белокочанной капусты необходимо обязательно удалить наружные листы.</w:t>
            </w:r>
          </w:p>
          <w:p w:rsidR="00FB77E6" w:rsidRPr="00994577" w:rsidRDefault="00FB77E6" w:rsidP="00FB7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Не допускается предварительное замачивание овощей.</w:t>
            </w:r>
          </w:p>
          <w:p w:rsidR="00FB77E6" w:rsidRPr="00994577" w:rsidRDefault="00FB77E6" w:rsidP="00FB7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Очищенные картофель, корнеплоды и другие овощи, во избежание их потемнения и высушивания, допускается хранить в холодной воде не более 2 часов.</w:t>
            </w:r>
          </w:p>
          <w:p w:rsidR="00FB77E6" w:rsidRPr="00994577" w:rsidRDefault="00FB77E6" w:rsidP="00FB7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14.16.2. Овощи урожая прошлого года (капусту, репчатый лук, корнеплоды и др.) в период после 1 марта допускается использовать только после термической обработки.</w:t>
            </w:r>
          </w:p>
          <w:p w:rsidR="00FB77E6" w:rsidRPr="00994577" w:rsidRDefault="00FB77E6" w:rsidP="00FB7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14.16.3. При кулинарной обработке овощей, для сохранения витаминов, следует соблюдать следующие правила: овощи очищаются непосредственно перед приготовлением, закладываются только в кипящую воду, нарезав их перед варкой. Свежая зелень добавляется в готовые блюда во время раздачи.</w:t>
            </w:r>
          </w:p>
          <w:p w:rsidR="00FB77E6" w:rsidRPr="00994577" w:rsidRDefault="00FB77E6" w:rsidP="00FB7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Для обеспечения сохранности витаминов в блюдах, овощи, подлежащие отвариванию в очищенном виде, чистят непосредственно перед варкой и варят в подсоленной воде (кроме свеклы).</w:t>
            </w:r>
          </w:p>
          <w:p w:rsidR="00FB77E6" w:rsidRPr="00994577" w:rsidRDefault="00FB77E6" w:rsidP="00FB7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14.16.4. </w:t>
            </w:r>
            <w:proofErr w:type="gram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Овощи, предназначенные для приготовления винегретов и салатов рекомендуется</w:t>
            </w:r>
            <w:proofErr w:type="gram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варить в кожуре, охлаждают; очищают и нарезают вареные овощи в холодном цехе или в горячем цехе на столе для вареной продукции.</w:t>
            </w:r>
          </w:p>
          <w:p w:rsidR="00FB77E6" w:rsidRPr="00994577" w:rsidRDefault="00FB77E6" w:rsidP="00FB77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14.16.5. Варка овощей накануне дня приготовления блюд не допускается.</w:t>
            </w:r>
          </w:p>
          <w:p w:rsidR="00FB77E6" w:rsidRPr="00994577" w:rsidRDefault="00FB77E6" w:rsidP="00FB7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14.16.6. Отваренные для салатов овощи хранят в промаркированной емкости (овощи вареные) в холодильнике не более 6 часов при температуре плюс 4 2 С.</w:t>
            </w:r>
          </w:p>
          <w:p w:rsidR="00FB77E6" w:rsidRPr="00994577" w:rsidRDefault="00FB77E6" w:rsidP="00FB7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14.16.7. Листовые овощи и зелень, предназначенные для приготовления холодных закусок без последующей термической обработки, следует тщательно промывать проточной водой и выдержать в 3% растворе уксусной кислоты или 10% растворе поваренной соли в течение 10 минут с последующим ополаскиванием проточной водой и просушиванием.</w:t>
            </w:r>
          </w:p>
          <w:p w:rsidR="00FB77E6" w:rsidRPr="00994577" w:rsidRDefault="00FB77E6" w:rsidP="00FB7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14.17. Изготовление салатов и их заправка осуществляется непосредственно перед раздачей.</w:t>
            </w:r>
          </w:p>
          <w:p w:rsidR="00FB77E6" w:rsidRPr="00994577" w:rsidRDefault="00FB77E6" w:rsidP="00FB7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Не заправленные салаты допускается хранить не более 2 часов при температуре плюс 4+/-2 С. Салаты заправляют непосредственно перед раздачей.</w:t>
            </w:r>
          </w:p>
          <w:p w:rsidR="00FB77E6" w:rsidRPr="00994577" w:rsidRDefault="00FB77E6" w:rsidP="00FB7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В качестве заправки салатов следует использовать растительное 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масло. Использование сметаны и майонеза для заправки салатов не допускается.</w:t>
            </w:r>
          </w:p>
          <w:p w:rsidR="00FB77E6" w:rsidRPr="00994577" w:rsidRDefault="00FB77E6" w:rsidP="00FB7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Хранение заправленных салатов может осуществляться не более 30 минут при  температуре 4 2 С.</w:t>
            </w:r>
          </w:p>
          <w:p w:rsidR="00FB77E6" w:rsidRPr="00994577" w:rsidRDefault="00FB77E6" w:rsidP="00FB7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14.18. Фрукты, включая цитрусовые, тщательно моют в условиях холодного цеха (зоны) или цеха вторичной обработки овощей (зоны).</w:t>
            </w:r>
          </w:p>
          <w:p w:rsidR="00FB77E6" w:rsidRPr="00994577" w:rsidRDefault="00FB77E6" w:rsidP="00FB7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14.19. Кефир, ряженку, простоквашу и другие кисломолочные продукты </w:t>
            </w:r>
            <w:proofErr w:type="spell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порционируют</w:t>
            </w:r>
            <w:proofErr w:type="spell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в чашки непосредственно из пакетов или бутылок перед их раздачей в групповых ячейках.</w:t>
            </w:r>
          </w:p>
          <w:p w:rsidR="00FB77E6" w:rsidRPr="00994577" w:rsidRDefault="00FB77E6" w:rsidP="00FB7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14.20. В эндемичных по йоду районах рекомендуется использование йодированной поваренной соли.</w:t>
            </w:r>
          </w:p>
          <w:p w:rsidR="00FB77E6" w:rsidRPr="00994577" w:rsidRDefault="00FB77E6" w:rsidP="00FB7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14.21. В целях профилактики недостаточности микронутриентов (витаминов и  минеральных веществ) в питании детей используются пищевые продукты,</w:t>
            </w:r>
          </w:p>
          <w:p w:rsidR="00FB77E6" w:rsidRPr="00994577" w:rsidRDefault="00FB77E6" w:rsidP="00FB7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обогащенные микронутриентами.</w:t>
            </w:r>
          </w:p>
          <w:p w:rsidR="00FB77E6" w:rsidRPr="00994577" w:rsidRDefault="00FB77E6" w:rsidP="00FB7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Витаминизация блюд проводится с учетом состояния здоровья детей, под контролем медицинского работника и при обязательном информировании родителей о проведении витаминизации.</w:t>
            </w:r>
          </w:p>
          <w:p w:rsidR="00FB77E6" w:rsidRPr="00994577" w:rsidRDefault="00FB77E6" w:rsidP="00FB7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Технология приготовления витаминизированных напитков должна соответствовать технологии указанной изготовителем в соответствии с инструкцией и удостоверением о государственной регистрации. Витаминизированные напитки готовят непосредственно перед раздачей.</w:t>
            </w:r>
          </w:p>
          <w:p w:rsidR="00FB77E6" w:rsidRPr="00994577" w:rsidRDefault="00FB77E6" w:rsidP="00FB7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При отсутствии в рационе питания витаминизированных напитков проводится  искусственная С-витаминизация. Искусственная С-витаминизация в дошкольных образовательных организациях (группах) осуществляется из расчета для детей от 1 - 3 лет - 35 мг, для детей 3-6 лет - 50,0 мг на порцию.</w:t>
            </w:r>
          </w:p>
          <w:p w:rsidR="00FB77E6" w:rsidRPr="00994577" w:rsidRDefault="00FB77E6" w:rsidP="00FB7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Препараты витаминов вводят в третье блюдо (компот или кисель) после его охлаждения до температуры 15</w:t>
            </w:r>
            <w:proofErr w:type="gram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proofErr w:type="gram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(для 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компота) и 35 С (для киселя) непосредственно перед  реализацией.</w:t>
            </w:r>
          </w:p>
          <w:p w:rsidR="00FB77E6" w:rsidRPr="00994577" w:rsidRDefault="00FB77E6" w:rsidP="00FB7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Витаминизированные блюда не подогреваются. Витаминизация блюд проводится под контролем медицинского работника (при его отсутствии иным ответственным лицом).</w:t>
            </w:r>
          </w:p>
          <w:p w:rsidR="00FB77E6" w:rsidRPr="00994577" w:rsidRDefault="00FB77E6" w:rsidP="00FB7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Данные о витаминизации блюд заносятся медицинским работником в журнал проведения витаминизации третьих и сладких блюд (таблица 2 Приложения N 8), который храниться один год.</w:t>
            </w:r>
          </w:p>
          <w:p w:rsidR="00FB77E6" w:rsidRPr="00994577" w:rsidRDefault="00FB77E6" w:rsidP="00FB7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14.22. </w:t>
            </w:r>
            <w:proofErr w:type="gram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Перед кормлением детей продукты детского питания (смеси) подогреваются в водяной бане (температура воды +50 С) в течение 5 минут или в электронагревателе для детского питания до температуры +37 С. Подготовка продуктов для питания детей  первого года жизни (разведение сухих смесей, </w:t>
            </w:r>
            <w:proofErr w:type="spell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инстантных</w:t>
            </w:r>
            <w:proofErr w:type="spell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каш, разогревание продуктов прикорма) должно быть организовано в буфетной групповой ячейки.</w:t>
            </w:r>
            <w:proofErr w:type="gram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Буфетная должна быть оборудована холодильником и устройствами для подогрева детского питания.</w:t>
            </w:r>
          </w:p>
          <w:p w:rsidR="00FB77E6" w:rsidRPr="00994577" w:rsidRDefault="00FB77E6" w:rsidP="00FB7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14.23. Выдача готовой пищи разрешается только после проведения контроля </w:t>
            </w:r>
            <w:proofErr w:type="spell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бракеражной</w:t>
            </w:r>
            <w:proofErr w:type="spell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комиссией в составе не менее 3 человек. Результаты контроля регистрируются в журнале бракеража готовой кулинарной продукции (таблица 1 Приложения N 8).</w:t>
            </w:r>
          </w:p>
          <w:p w:rsidR="00FB77E6" w:rsidRPr="00994577" w:rsidRDefault="00FB77E6" w:rsidP="00FB7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Масса порционных блюд должна соответствовать выходу блюда, указанному в меню. При нарушении технологии приготовления пищи, а также в случае неготовности, блюдо допускают к выдаче только после устранения выявленных кулинарных недостатков.</w:t>
            </w:r>
          </w:p>
          <w:p w:rsidR="00FB77E6" w:rsidRPr="00994577" w:rsidRDefault="00FB77E6" w:rsidP="00FB7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14.24. Непосредственно после приготовления пищи отбирается суточная проба готовой продукции (все готовые блюда). Суточная проба отбирается в объеме: порционные блюда - в полном объеме; холодные закуски, первые блюда, гарниры и напитки (третьи блюда) - в количестве не менее 100 г.;</w:t>
            </w:r>
          </w:p>
          <w:p w:rsidR="00FB77E6" w:rsidRPr="00994577" w:rsidRDefault="00FB77E6" w:rsidP="00FB7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порционные вторые блюда, биточки, котлеты, колбаса, бутерброды и т.д. оставляют поштучно, целиком (в объеме одной порции).</w:t>
            </w:r>
          </w:p>
          <w:p w:rsidR="00FB77E6" w:rsidRPr="00994577" w:rsidRDefault="00FB77E6" w:rsidP="00FB7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Пробы отбираются стерильными или прокипяченными ложками в стерильную или прокипяченную посуду (банки, контейнеры) с плотно закрывающимися крышками, все блюда помещаются в отдельную посуду и сохраняются в течение не менее 48 часов при температуре +2... - +6 С. Посуда с пробами маркируется с указанием наименования приема пищи и датой отбора. </w:t>
            </w:r>
            <w:proofErr w:type="gram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правильностью отбора и хранения суточной пробы осуществляется ответственным лицом.</w:t>
            </w:r>
          </w:p>
          <w:p w:rsidR="00FB77E6" w:rsidRPr="00994577" w:rsidRDefault="00FB77E6" w:rsidP="00FB7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14.25. Для предотвращения возникновения и распространения инфекционных и массовых неинфекционных заболеваний (отравлений) не допускается:</w:t>
            </w:r>
          </w:p>
          <w:p w:rsidR="00FB77E6" w:rsidRPr="00994577" w:rsidRDefault="00FB77E6" w:rsidP="00FB7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- использование пищевых продуктов, указанных в Приложении N 9;</w:t>
            </w:r>
          </w:p>
          <w:p w:rsidR="00FB77E6" w:rsidRPr="00994577" w:rsidRDefault="00FB77E6" w:rsidP="00FB7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- изготовление на пищеблоке дошкольных образовательных организаций творога и других кисломолочных продуктов, а также блинчиков с мясом или с творогом, макарон по-флотски, макарон с </w:t>
            </w:r>
            <w:proofErr w:type="gram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рубленным</w:t>
            </w:r>
            <w:proofErr w:type="gram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яйцом, зельцев, яичницы-глазуньи, холодных напитков и морсов из плодово-ягодного сырья (без термической обработки), форшмаков из сельди, студней, паштетов, заливных блюд (мясных и рыбных); окрошек и холодных супов;</w:t>
            </w:r>
          </w:p>
          <w:p w:rsidR="00FB77E6" w:rsidRPr="00994577" w:rsidRDefault="00FB77E6" w:rsidP="00FB7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- использование остатков пищи от предыдущего приема и пищи, приготовленной накануне; пищевых продуктов с истекшими сроками годности и явными признаками недоброкачественности (порчи); овощей и фруктов с наличием плесени и признаками гнили.</w:t>
            </w:r>
          </w:p>
          <w:p w:rsidR="00FB77E6" w:rsidRPr="00994577" w:rsidRDefault="00FB77E6" w:rsidP="00FB7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14.26. В дошкольных образовательных организациях должен быть организован правильный питьевой режим. Питьевая вода, в том числе расфасованная в емкости и бутилированная, по качеству и безопасности должна отвечать требованиям на 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питьевую воду.</w:t>
            </w:r>
          </w:p>
          <w:p w:rsidR="00FB77E6" w:rsidRPr="00994577" w:rsidRDefault="00FB77E6" w:rsidP="00FB7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Допускается использование кипяченной питьевой воды, при условии ее хранения не более 3 часов.</w:t>
            </w:r>
          </w:p>
          <w:p w:rsidR="00FB77E6" w:rsidRPr="00994577" w:rsidRDefault="00FB77E6" w:rsidP="00FB7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При использовании установок с дозированным розливом питьевой воды, расфасованной в емкости, предусматривается замена емкости по мере необходимости, но не реже, чем это предусматривается установленным изготовителем сроком хранения вскрытой емкости с водой.</w:t>
            </w:r>
          </w:p>
          <w:p w:rsidR="00FB77E6" w:rsidRPr="00994577" w:rsidRDefault="00FB77E6" w:rsidP="00FB7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Обработка дозирующих устрой</w:t>
            </w:r>
            <w:proofErr w:type="gram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ств пр</w:t>
            </w:r>
            <w:proofErr w:type="gram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оводится в соответствии с эксплуатационной документации (инструкции) изготовителя.</w:t>
            </w:r>
          </w:p>
          <w:p w:rsidR="00FB77E6" w:rsidRPr="00994577" w:rsidRDefault="00FB77E6" w:rsidP="00FB7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14.27. Для питья и разведения молочных смесей и </w:t>
            </w:r>
            <w:proofErr w:type="spell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инстантных</w:t>
            </w:r>
            <w:proofErr w:type="spell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(быстрорастворимых) каш для детей раннего возраста следует использовать</w:t>
            </w:r>
          </w:p>
          <w:p w:rsidR="005E3225" w:rsidRPr="00994577" w:rsidRDefault="00FB77E6" w:rsidP="00FB77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бутилированную воду для детского питания или прокипяченную питьевую воду из водопроводной сети.</w:t>
            </w:r>
          </w:p>
        </w:tc>
        <w:tc>
          <w:tcPr>
            <w:tcW w:w="7797" w:type="dxa"/>
          </w:tcPr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XV. Требования к условиям хранения, приготовления и реализации пищевых продуктов и кулинарных изделий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15.1. Пищевые продукты, поступающие в дошкольные организации, должны иметь документы, подтверждающие их происхождение, качество и безопасность. Качество продуктов проверяет ответственное лицо (бракераж сырых продуктов), делает запись в специальном журнале. Не допускаются к приему пищевые продукты без сопроводительных документов, с истекшим сроком хранения и признаками порчи.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Урожай овощей и фруктов, собранный на территории дошкольных организациях, допустимо использовать в питании детей, которые должны отвечать гигиеническим требованиям безопасности и пищевой ценности на пищевые продукты для детей дошкольного возраста.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15.2. Особо скоропортящиеся пищевые продукты хранят в холодильных камерах или холодильниках при температуре +2 - +60С, которые обеспечиваются термометрами для </w:t>
            </w:r>
            <w:proofErr w:type="gram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контроля за</w:t>
            </w:r>
            <w:proofErr w:type="gram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температурным режимом хранения. 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 наличии одной холодильной камеры места хранения мяса, рыбы и молочных продуктов должны быть строго разграничены, с обязательным устройством специальных полок, легко поддающихся мойке. 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15.3. Хранение продуктов в холодильных и морозильных камерах осуществляют на стеллажах и подтоварниках в таре поставщика. 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15.4. Молоко следует хранить в той же таре, в которой оно поступило или в потребительской упаковке.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15.5. Масло сливочное хранят на полках в заводской таре или брусками, завернутыми в пергамент, в лотках. Крупные сыры – на чистых стеллажах, мелкие сыры хранят на полках в потребительской таре. Сметану, творог хранят в таре с крышкой. Не допускается оставлять ложки, лопатки в таре со сметаной, творогом. Яйцо в коробах хранят на подтоварниках в сухих прохладных помещениях.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15.6. Крупу, муку, макаронные изделия хранят в сухом помещении в мешках, картонных коробках на подтоварниках либо стеллажах на расстоянии от пола не менее </w:t>
            </w:r>
            <w:smartTag w:uri="urn:schemas-microsoft-com:office:smarttags" w:element="metricconverter">
              <w:smartTagPr>
                <w:attr w:name="ProductID" w:val="15 см"/>
              </w:smartTagPr>
              <w:r w:rsidRPr="00994577">
                <w:rPr>
                  <w:rFonts w:ascii="Times New Roman" w:hAnsi="Times New Roman" w:cs="Times New Roman"/>
                  <w:sz w:val="28"/>
                  <w:szCs w:val="28"/>
                </w:rPr>
                <w:t>15 см</w:t>
              </w:r>
            </w:smartTag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, расстояние между стеной и продуктами должно быть не менее </w:t>
            </w:r>
            <w:smartTag w:uri="urn:schemas-microsoft-com:office:smarttags" w:element="metricconverter">
              <w:smartTagPr>
                <w:attr w:name="ProductID" w:val="20 см"/>
              </w:smartTagPr>
              <w:r w:rsidRPr="00994577">
                <w:rPr>
                  <w:rFonts w:ascii="Times New Roman" w:hAnsi="Times New Roman" w:cs="Times New Roman"/>
                  <w:sz w:val="28"/>
                  <w:szCs w:val="28"/>
                </w:rPr>
                <w:t>20 см</w:t>
              </w:r>
            </w:smartTag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15.7. Ржаной и пшеничный хлеб хранят раздельно на стеллажах и в шкафах, при расстоянии нижней полки от пола не менее </w:t>
            </w:r>
            <w:smartTag w:uri="urn:schemas-microsoft-com:office:smarttags" w:element="metricconverter">
              <w:smartTagPr>
                <w:attr w:name="ProductID" w:val="35 см"/>
              </w:smartTagPr>
              <w:r w:rsidRPr="00994577">
                <w:rPr>
                  <w:rFonts w:ascii="Times New Roman" w:hAnsi="Times New Roman" w:cs="Times New Roman"/>
                  <w:sz w:val="28"/>
                  <w:szCs w:val="28"/>
                </w:rPr>
                <w:t>35 см</w:t>
              </w:r>
            </w:smartTag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. Дверки в шкафах должны иметь отверстия для вентиляции. При уборке мест хранения хлеба крошки сметают специальными щетками, полки протирают тканью, смоченной 1% раствором столового уксуса.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15.8. Картофель и корнеплоды хранят в сухом, темном помещении; капусту – на отдельных стеллажах, в ларях; квашеные, соленые овощи – при температуре не выше +10 град. С. Плоды и зелень хранят в ящиках в прохладном месте при температуре не выше +12 град. С. Озелененный картофель не допускается использовать в пищу.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15.9. </w:t>
            </w:r>
            <w:proofErr w:type="gram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Продукты, имеющие специфический запах (специи, сельдь), следует хранить отдельно от других продуктов, воспринимающих запахи (масло сливочное, сыр, яйцо, чай, сахар, соль).</w:t>
            </w:r>
            <w:proofErr w:type="gramEnd"/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15.10. Кисломолочные и другие готовые к употреблению скоропортящиеся продукты, перед подачей детям выдерживают в закрытой потребительской упаковке при комнатной температуре до достижения ими температуры подачи </w:t>
            </w:r>
            <w:smartTag w:uri="urn:schemas-microsoft-com:office:smarttags" w:element="metricconverter">
              <w:smartTagPr>
                <w:attr w:name="ProductID" w:val="15°C"/>
              </w:smartTagPr>
              <w:r w:rsidRPr="00994577">
                <w:rPr>
                  <w:rFonts w:ascii="Times New Roman" w:hAnsi="Times New Roman" w:cs="Times New Roman"/>
                  <w:sz w:val="28"/>
                  <w:szCs w:val="28"/>
                </w:rPr>
                <w:t>15°C</w:t>
              </w:r>
            </w:smartTag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±</w:t>
            </w:r>
            <w:smartTag w:uri="urn:schemas-microsoft-com:office:smarttags" w:element="metricconverter">
              <w:smartTagPr>
                <w:attr w:name="ProductID" w:val="2°C"/>
              </w:smartTagPr>
              <w:r w:rsidRPr="00994577">
                <w:rPr>
                  <w:rFonts w:ascii="Times New Roman" w:hAnsi="Times New Roman" w:cs="Times New Roman"/>
                  <w:sz w:val="28"/>
                  <w:szCs w:val="28"/>
                </w:rPr>
                <w:t>2°C</w:t>
              </w:r>
            </w:smartTag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, но не более одного часа.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15.11. Молоко фляжное </w:t>
            </w:r>
            <w:proofErr w:type="spell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непастеризованное</w:t>
            </w:r>
            <w:proofErr w:type="spell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перед употреблением подлежит обязательному кипячению не более 2-3 минут. 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15.12. При приготовлении пищи соблюдаются следующие правила: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обработку сырых и вареных продуктов проводят на разных столах при использовании соответствующих маркированных разделочных досок и ножей;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в перечень технологического оборудования следует включать не менее 2 мясорубок для раздельного приготовления сырых и готовых продуктов.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15.13. При приготовлении блюд должен соблюдаться принцип «щадящего питания»: для тепловой обработки применяется варка, </w:t>
            </w:r>
            <w:proofErr w:type="spell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запекание</w:t>
            </w:r>
            <w:proofErr w:type="spell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припускание</w:t>
            </w:r>
            <w:proofErr w:type="spell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пассерование</w:t>
            </w:r>
            <w:proofErr w:type="spell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, тушение, приготовление на пару, приготовление в </w:t>
            </w:r>
            <w:proofErr w:type="spell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конвектомате</w:t>
            </w:r>
            <w:proofErr w:type="spell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; при приготовлении блюд не применяется жарка. Питание детей должно соответствовать принципам щадящего питания, предусматривающим использование определенных способов приготовления блюд, таких как варка, приготовление на пару, тушение, запекание, и исключать жарку блюд, а также продукты с раздражающими свойствами.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При кулинарной обработке пищевых продуктов необходимо соблюдать санитарно-эпидемиологические требования к технологическим процессам приготовления блюд: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котлеты, биточки из мясного или рыбного фарша, рыбу кусками запекают без предварительного обжаривания при температуре 250-280 град. </w:t>
            </w:r>
            <w:proofErr w:type="gram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течение 20-25 мин.;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суфле, запеканки готовят из вареного мяса (птицы); формованные изделия из сырого мясного или рыбного фарша готовят на пару или запеченными в соусе; рыбу (филе) кусками отваривают, припускают, тушат или запекают;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при изготовлении вторых блюд из вареного мяса (птицы, рыбы), или отпуске вареного мяса (птицы) к первым блюдам, </w:t>
            </w:r>
            <w:proofErr w:type="spell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порционированное</w:t>
            </w:r>
            <w:proofErr w:type="spell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мясо подвергают вторичной термической обработке – кипячению в бульоне в течение 5-7 минут и хранят в нем при температуре +</w:t>
            </w:r>
            <w:smartTag w:uri="urn:schemas-microsoft-com:office:smarttags" w:element="metricconverter">
              <w:smartTagPr>
                <w:attr w:name="ProductID" w:val="75°C"/>
              </w:smartTagPr>
              <w:r w:rsidRPr="00994577">
                <w:rPr>
                  <w:rFonts w:ascii="Times New Roman" w:hAnsi="Times New Roman" w:cs="Times New Roman"/>
                  <w:sz w:val="28"/>
                  <w:szCs w:val="28"/>
                </w:rPr>
                <w:t>75°C</w:t>
              </w:r>
            </w:smartTag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  до раздачи не более 1 часа;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омлеты и запеканки, в рецептуру которых входит яйцо, готовят в жарочном шкафу, омлеты – в течение 8-10 минут при температуре 180-200</w:t>
            </w:r>
            <w:proofErr w:type="gram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°С</w:t>
            </w:r>
            <w:proofErr w:type="gram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, слоем не более 2,5-</w:t>
            </w:r>
            <w:smartTag w:uri="urn:schemas-microsoft-com:office:smarttags" w:element="metricconverter">
              <w:smartTagPr>
                <w:attr w:name="ProductID" w:val="3 см"/>
              </w:smartTagPr>
              <w:r w:rsidRPr="00994577">
                <w:rPr>
                  <w:rFonts w:ascii="Times New Roman" w:hAnsi="Times New Roman" w:cs="Times New Roman"/>
                  <w:sz w:val="28"/>
                  <w:szCs w:val="28"/>
                </w:rPr>
                <w:t>3 см</w:t>
              </w:r>
            </w:smartTag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; запеканки – 20-30 минут при температуре 220-280 °С, слоем не более 3-</w:t>
            </w:r>
            <w:smartTag w:uri="urn:schemas-microsoft-com:office:smarttags" w:element="metricconverter">
              <w:smartTagPr>
                <w:attr w:name="ProductID" w:val="4 см"/>
              </w:smartTagPr>
              <w:r w:rsidRPr="00994577">
                <w:rPr>
                  <w:rFonts w:ascii="Times New Roman" w:hAnsi="Times New Roman" w:cs="Times New Roman"/>
                  <w:sz w:val="28"/>
                  <w:szCs w:val="28"/>
                </w:rPr>
                <w:t>4 см</w:t>
              </w:r>
            </w:smartTag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; хранение яичной массы осуществляется не более 30 минут при температуре 4±2 °С;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яйцо варят 10 минут после закипания воды;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при перемешивании ингредиентов, входящих в состав блюд, необходимо пользоваться кухонным инвентарем, не касаясь продукта руками;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при изготовлении картофельного (овощного) пюре следует использовать механическое оборудование;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масло сливочное, используемое для заправки гарниров и других блюд, должно предварительно подвергаться термической обработке (растапливаться и доводиться до кипения);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гарниры из риса и макаронных изделий варят в большом объеме воды (в соотношении не менее 1:6) без последующей промывки;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колбасные изделия (сосиски, вареные колбасы, сардельки) 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обязательно отваривают (опускают в кипящую воду и заканчивают термическую обработку после 5-минутной варки с момента начала кипения).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15.14. Обработку яиц перед использованием в любые блюда проводят в отдельном помещении либо в специально отведенном месте </w:t>
            </w:r>
            <w:proofErr w:type="gram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мясо-рыбного</w:t>
            </w:r>
            <w:proofErr w:type="gram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цеха, используя для этих целей промаркированные ванны и (или) емкости, возможно использование перфорированных емкостей, при условии полного погружения яиц в раствор в следующем порядке: I – обработка в 1-2 % теплом растворе кальцинированной соды; II – обработка в разрешенных для этой цели дезинфицирующих средствах; III – ополаскивание проточной водой в течение не менее 5 минут с последующим выкладыванием в чистую промаркированную посуду; не допускается хранить яйцо в </w:t>
            </w:r>
            <w:proofErr w:type="spell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кассетницах</w:t>
            </w:r>
            <w:proofErr w:type="spell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поставщика в производственных цехах пищеблока </w:t>
            </w:r>
            <w:proofErr w:type="gram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15.15. Крупы не должны содержать посторонних примесей. Перед использованием крупы промывают проточной водой. 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15.16. Потребительскую упаковку консервированных продуктов перед вскрытием промывают проточной водой и протирают ветошью.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15.17. Горячие блюда (супы, соусы, горячие напитки, вторые блюда и гарниры) при раздаче должны иметь температуру +60…+</w:t>
            </w:r>
            <w:smartTag w:uri="urn:schemas-microsoft-com:office:smarttags" w:element="metricconverter">
              <w:smartTagPr>
                <w:attr w:name="ProductID" w:val="65°C"/>
              </w:smartTagPr>
              <w:r w:rsidRPr="00994577">
                <w:rPr>
                  <w:rFonts w:ascii="Times New Roman" w:hAnsi="Times New Roman" w:cs="Times New Roman"/>
                  <w:sz w:val="28"/>
                  <w:szCs w:val="28"/>
                </w:rPr>
                <w:t>65°C</w:t>
              </w:r>
            </w:smartTag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; холодные закуски, салаты, напитки – не ниже +</w:t>
            </w:r>
            <w:smartTag w:uri="urn:schemas-microsoft-com:office:smarttags" w:element="metricconverter">
              <w:smartTagPr>
                <w:attr w:name="ProductID" w:val="15°C"/>
              </w:smartTagPr>
              <w:r w:rsidRPr="00994577">
                <w:rPr>
                  <w:rFonts w:ascii="Times New Roman" w:hAnsi="Times New Roman" w:cs="Times New Roman"/>
                  <w:sz w:val="28"/>
                  <w:szCs w:val="28"/>
                </w:rPr>
                <w:t>15°C</w:t>
              </w:r>
            </w:smartTag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С момента приготовления до отпуска первые и вторые блюда могут находиться на горячей плите не более 2 часов.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15.18. При обработке овощей должны быть соблюдены следующие требования: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15.18.1. Овощи сортируют, моют и очищают. Очищенные овощи повторно промывают в проточной питьевой воде не менее 5 минут небольшими партиями, с использованием дуршлагов, сеток. При обработке белокочанной капусты 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необходимо обязательно удалить наружные листы. 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Не допускается предварительное замачивание овощей. Очищенные картофель, корнеплоды и другие овощи, во избежание их потемнения и высушивания, допускается хранить в холодной воде не более 2 часов.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15.18.2. Овощи урожая прошлого года (капусту, репчатый лук, корнеплоды и др.) в период после 1 марта допускается использовать только после термической обработки.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15.18.3. При кулинарной обработке овощей, для сохранения витаминов, следует соблюдать следующие правила: кожуру овощей чистят тонким слоем, очищают их непосредственно перед приготовлением; закладывают овощи только в кипящую воду, нарезав их перед варкой; </w:t>
            </w:r>
            <w:proofErr w:type="gram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свежую зелень добавляют</w:t>
            </w:r>
            <w:proofErr w:type="gram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в готовые блюда во время раздачи.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Для обеспечения сохранности витаминов в блюдах, овощи, подлежащие отвариванию в очищенном виде, чистят непосредственно перед варкой и варят в подсоленной воде (кроме свеклы). 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15.18.4. Овощи, предназначенные для приготовления винегретов и салатов, варят в кожуре, охлаждают; очищают и нарезают вареные овощи в холодном цехе или в горячем цехе на столе для вареной продукции. Варка овощей накануне дня приготовления блюд не допускается.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Отваренные для салатов овощи хранят в холодильнике не более 6 часов при температуре плюс 4±2°С.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15.18.5. Листовые овощи и зелень, предназначенные для приготовления холодных закусок без последующей термической обработки, следует тщательно промывать проточной водой и выдержать в 3% растворе уксусной кислоты или 10% растворе поваренной соли в течение 10-минут с последующим ополаскиванием проточной водой и просушиванием.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15.19. Изготовление салатов и их заправка осуществляется 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непосредственно перед раздачей. </w:t>
            </w:r>
            <w:proofErr w:type="spell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Незаправленные</w:t>
            </w:r>
            <w:proofErr w:type="spell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салаты допускается хранить не более 2 часов при температуре плюс 4±</w:t>
            </w:r>
            <w:smartTag w:uri="urn:schemas-microsoft-com:office:smarttags" w:element="metricconverter">
              <w:smartTagPr>
                <w:attr w:name="ProductID" w:val="2 °C"/>
              </w:smartTagPr>
              <w:r w:rsidRPr="00994577">
                <w:rPr>
                  <w:rFonts w:ascii="Times New Roman" w:hAnsi="Times New Roman" w:cs="Times New Roman"/>
                  <w:sz w:val="28"/>
                  <w:szCs w:val="28"/>
                </w:rPr>
                <w:t>2 °C</w:t>
              </w:r>
            </w:smartTag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. Салаты заправляют непосредственно перед раздачей. В качестве заправки салатов следует использовать растительное масло. Хранение заправленных салатов может осуществляться не более 30 минут при температуре 4±</w:t>
            </w:r>
            <w:smartTag w:uri="urn:schemas-microsoft-com:office:smarttags" w:element="metricconverter">
              <w:smartTagPr>
                <w:attr w:name="ProductID" w:val="2 °C"/>
              </w:smartTagPr>
              <w:r w:rsidRPr="00994577">
                <w:rPr>
                  <w:rFonts w:ascii="Times New Roman" w:hAnsi="Times New Roman" w:cs="Times New Roman"/>
                  <w:sz w:val="28"/>
                  <w:szCs w:val="28"/>
                </w:rPr>
                <w:t>2 °C</w:t>
              </w:r>
            </w:smartTag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. Использование сметаны и майонеза для заправки салатов не допускается. 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15.20. Фрукты, включая цитрусовые, тщательно промывают в условиях цеха первичной обработки овощей (овощного цеха), а затем вторично в условиях холодного цеха в моечных ваннах.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15.21. Кефир, ряженку, простоквашу и другие кисломолочные продукты </w:t>
            </w:r>
            <w:proofErr w:type="spell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порционируют</w:t>
            </w:r>
            <w:proofErr w:type="spell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в чашки непосредственно из пакетов или бутылок перед их раздачей.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15.22. В эндемичных по йоду районах рекомендуется использовать йодированную поваренную соль.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15.23. Для предотвращения возникновения и распространения инфекционных и массовых неинфекционных заболеваний (отравлений) не допускается: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использование пищевых продуктов, указанных в Приложении 5 настоящих санитарных правил;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на пищеблоке дошкольных организаций творога и других кисломолочных продуктов, а также блинчиков с мясом или с творогом, макарон по-флотски, макарон с </w:t>
            </w:r>
            <w:proofErr w:type="gram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рубленным</w:t>
            </w:r>
            <w:proofErr w:type="gram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яйцом, зельцев, яичницы-глазуньи, холодных напитков и морсов из плодово-ягодного сырья (без термической обработки), форшмаков из сельди, студней, паштетов, заливных блюд (мясных и рыбных); окрошек и холодных супов;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использование остатков пищи от предыдущего приема и пищи, приготовленной накануне; пищевых продуктов с истекшими сроками годности и явными признаками 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недоброкачественности (порчи); овощей и фруктов с наличием плесени и признаками гнили; мяса, субпродуктов всех видов сельскохозяйственных животных, рыбы, сельскохозяйственной птицы, не прошедших ветеринарный контроль.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15.24. В дошкольных организациях должен быть организован питьевой режим. Питьевая вода, в том числе расфасованная в емкости и бутилированная, по качеству и безопасности должна отвечать требованиям на питьевую воду.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Допускается использование кипяченной питьевой воды, при условии ее хранения не более 3-х часов. 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При использовании установок с дозированным розливом питьевой воды, расфасованной в емкости, предусматривается замена емкости по мере необходимости, но не реже, чем это предусматривается установленным изготовителем сроком хранения вскрытой емкости с водой. Обработка дозирующих устрой</w:t>
            </w:r>
            <w:proofErr w:type="gram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ств пр</w:t>
            </w:r>
            <w:proofErr w:type="gram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оводится в соответствии с эксплуатационной документации (инструкции) изготовителя.</w:t>
            </w:r>
          </w:p>
          <w:p w:rsidR="005E3225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15.25. Реализация кислородных коктейлей может осуществляться только по назначению врача-педиатра, медицинским работником дошкольной организации и при наличии условий приготовления коктейлей в соответствии с инструкцией. В составе кислородных коктейлей в качестве пенообразователя не должны использоваться сырые яйца.</w:t>
            </w:r>
          </w:p>
        </w:tc>
      </w:tr>
      <w:tr w:rsidR="005E3225" w:rsidRPr="00994577" w:rsidTr="00D62EEA">
        <w:tc>
          <w:tcPr>
            <w:tcW w:w="8046" w:type="dxa"/>
          </w:tcPr>
          <w:p w:rsidR="00FB77E6" w:rsidRPr="00994577" w:rsidRDefault="00FB77E6" w:rsidP="00FB77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XV. Требования к составлению меню для организации питания детей разного возраста</w:t>
            </w:r>
          </w:p>
          <w:p w:rsidR="00FB77E6" w:rsidRPr="00994577" w:rsidRDefault="00FB77E6" w:rsidP="00FB7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B77E6" w:rsidRPr="00994577" w:rsidRDefault="00FB77E6" w:rsidP="00FB7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15.1. Питание должно удовлетворять физиологические потребности детей в основных пищевых веществах и энергии и быть не меньше значений,</w:t>
            </w:r>
          </w:p>
          <w:p w:rsidR="00FB77E6" w:rsidRPr="00994577" w:rsidRDefault="00FB77E6" w:rsidP="00FB7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указанных</w:t>
            </w:r>
            <w:proofErr w:type="gram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в таблице 3.</w:t>
            </w:r>
          </w:p>
          <w:p w:rsidR="005E3225" w:rsidRPr="00994577" w:rsidRDefault="00FB77E6" w:rsidP="005E3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276850" cy="1594507"/>
                  <wp:effectExtent l="0" t="0" r="0" b="571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6850" cy="15945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77E6" w:rsidRPr="00994577" w:rsidRDefault="00FB77E6" w:rsidP="00FB7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Примечание:</w:t>
            </w:r>
          </w:p>
          <w:p w:rsidR="00FB77E6" w:rsidRPr="00994577" w:rsidRDefault="00FB77E6" w:rsidP="00FB7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* потребности для детей первого года жизни в энергии, жирах, углеводах даны в расчете </w:t>
            </w:r>
            <w:proofErr w:type="gram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/кг массы тела;</w:t>
            </w:r>
          </w:p>
          <w:p w:rsidR="00FB77E6" w:rsidRPr="00994577" w:rsidRDefault="00FB77E6" w:rsidP="00FB7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** - потребности для детей первого года жизни, находящихся на искусственном вскармливании.</w:t>
            </w:r>
          </w:p>
          <w:p w:rsidR="00FB77E6" w:rsidRPr="00994577" w:rsidRDefault="00FB77E6" w:rsidP="00FB7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15.2. Ассортимент вырабатываемых на пищеблоке готовых блюд и кулинарных изделий определяется с учетом набора помещений, обеспечения технологическим, холодильным оборудованием.</w:t>
            </w:r>
          </w:p>
          <w:p w:rsidR="00FB77E6" w:rsidRPr="00994577" w:rsidRDefault="00FB77E6" w:rsidP="00FB7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В дошкольных образовательных организациях допускается доставка готовых блюд с комбинатов питания, пищеблоков дошкольных образовательных организаций, общеобразовательных организаций и организаций общественного питания.</w:t>
            </w:r>
          </w:p>
          <w:p w:rsidR="00FB77E6" w:rsidRPr="00994577" w:rsidRDefault="00FB77E6" w:rsidP="00FB7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Перетаривание</w:t>
            </w:r>
            <w:proofErr w:type="spell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готовой кулинарной продукции и блюд не допускается.</w:t>
            </w:r>
          </w:p>
          <w:p w:rsidR="00FB77E6" w:rsidRPr="00994577" w:rsidRDefault="00FB77E6" w:rsidP="00FB7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15.3. Питание должно быть организовано в соответствии с примерным меню, утвержденным руководителем дошкольной образовательной организации,</w:t>
            </w:r>
          </w:p>
          <w:p w:rsidR="00FB77E6" w:rsidRPr="00994577" w:rsidRDefault="00FB77E6" w:rsidP="00FB7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рассчитанным не менее чем на 2 недели, с учетом физиологических потребностей в энергии и пищевых веществах для детей всех возрастных групп и рекомендуемых суточных наборов продуктов для организации питания детей в дошкольных  образовательных организациях (Приложение 10).</w:t>
            </w:r>
          </w:p>
          <w:p w:rsidR="00FB77E6" w:rsidRPr="00994577" w:rsidRDefault="00FB77E6" w:rsidP="00FB7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В примерном меню содержание белков должно обеспечивать 12-15% от калорийности рациона, жиров 30-32%) и углеводов 55-58%.</w:t>
            </w:r>
            <w:proofErr w:type="gramEnd"/>
          </w:p>
          <w:p w:rsidR="00FB77E6" w:rsidRPr="00994577" w:rsidRDefault="00FB77E6" w:rsidP="00FB7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При составлении меню учитываются национальные и территориальные особенности питания населения и состояние здоровья детей, а также в соответствии с рекомендуемым ассортиментом основных пищевых продуктов для использования в питании детей в дошкольных образовательных организациях (Приложение N 11).</w:t>
            </w:r>
          </w:p>
          <w:p w:rsidR="00FB77E6" w:rsidRPr="00994577" w:rsidRDefault="00FB77E6" w:rsidP="00FB7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15.4. При составлении примерного меню следует руководствоваться распределением энергетической ценности (калорийности) суточного рациона по отдельным приемам пищи 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 учетом таблицы 4.</w:t>
            </w:r>
          </w:p>
          <w:p w:rsidR="00FB77E6" w:rsidRPr="00994577" w:rsidRDefault="00FB77E6" w:rsidP="005E3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283766" cy="202882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83766" cy="2028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77E6" w:rsidRPr="00994577" w:rsidRDefault="00FB77E6" w:rsidP="00FB7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В промежутке между завтраком и обедом рекомендуется дополнительный прием пищи - второй завтрак, включающий напиток или сок и (или) свежие фрукты.</w:t>
            </w:r>
          </w:p>
          <w:p w:rsidR="00FB77E6" w:rsidRPr="00994577" w:rsidRDefault="00FB77E6" w:rsidP="00FB7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15.5. Примерное меню должно содержать информацию в соответствии с Приложением N 12. Обязательно приводятся ссылки на рецептуры используемых блюд и кулинарных изделий в соответствии со сборниками рецептур для детского питания. Наименования блюд и кулинарных изделий, указываемых в примерном меню, должны соответствовать их наименованиям, указанным в использованных сборниках рецептур. Повторение одних и тех же блюд или кулинарных изделий в один и тот же день или последующие два дня не допускается.</w:t>
            </w:r>
          </w:p>
          <w:p w:rsidR="00FB77E6" w:rsidRPr="00994577" w:rsidRDefault="00FB77E6" w:rsidP="00FB7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Производство готовых блюд осуществляется в соответствии с технологическими картами, в которых должна быть отражена рецептура и технология приготавливаемых блюд и кулинарных изделий. Технологические карты должны быть оформлены согласно Приложению N 7.</w:t>
            </w:r>
          </w:p>
          <w:p w:rsidR="00FB77E6" w:rsidRPr="00994577" w:rsidRDefault="00FB77E6" w:rsidP="00FB7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Фактический рацион питания должен соответствовать утвержденному примерному меню.</w:t>
            </w:r>
          </w:p>
          <w:p w:rsidR="00FB77E6" w:rsidRPr="00994577" w:rsidRDefault="00FB77E6" w:rsidP="00FB7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15.6. Завтрак должен состоять из горячего блюда (каша, запеканка, творожные и яичные блюда и др.), бутерброда и горячего напитка. Обед должен включать закуску (салат или 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порционные овощи, сельдь с луком), первое блюдо (суп), второе (гарнир и блюдо из мяса, рыбы или птицы), напиток (компот или кисель). Полдник включает напиток (молоко, кисломолочные напитки, соки, чай) с булочными или кондитерскими изделиями без крема, допускается выдача творожных или крупяных запеканок и блюд. Ужин может включать рыбные, мясные, овощные и творожные блюда, салаты, винегреты и горячие</w:t>
            </w:r>
          </w:p>
          <w:p w:rsidR="00FB77E6" w:rsidRPr="00994577" w:rsidRDefault="00FB77E6" w:rsidP="00FB7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напитки. На второй ужин рекомендуется выдавать кисломолочные напитки.</w:t>
            </w:r>
          </w:p>
          <w:p w:rsidR="00FB77E6" w:rsidRPr="00994577" w:rsidRDefault="00FB77E6" w:rsidP="00FB7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Суммарные объемы блюд по приемам пищи должны соответствовать Приложению N 13.</w:t>
            </w:r>
          </w:p>
          <w:p w:rsidR="00FB77E6" w:rsidRPr="00994577" w:rsidRDefault="00FB77E6" w:rsidP="00FB7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15.7. </w:t>
            </w:r>
            <w:proofErr w:type="gram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В дошкольной образовательной организации, функционирующей в режиме 8 и более часов, примерным меню должно быть предусмотрено ежедневное использование в питании детей: молока, кисломолочных напитков, мяса (или рыбы), картофеля, овощей, фруктов, хлеба, круп, сливочного и растительного масла, сахара, соли.</w:t>
            </w:r>
            <w:proofErr w:type="gram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Остальные продукты (творог, сметана, птица, сыр, яйцо, соки и другие) включаются 2-3 раза в неделю.</w:t>
            </w:r>
            <w:proofErr w:type="gramEnd"/>
          </w:p>
          <w:p w:rsidR="00FB77E6" w:rsidRPr="00994577" w:rsidRDefault="00FB77E6" w:rsidP="00FB7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При организации питания детей в дошкольных образовательных организациях, функционирующих в режиме кратковременного пребывания, в примерное меню включаются блюда и продукты с учетом режима работы дошкольной образовательной организации и режима питания детей.</w:t>
            </w:r>
          </w:p>
          <w:p w:rsidR="00FB77E6" w:rsidRPr="00994577" w:rsidRDefault="00FB77E6" w:rsidP="00FB7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15.8. При отсутствии каких-либо продуктов в целях обеспечения полноценного сбалансированного питания разрешается проводить их замену </w:t>
            </w:r>
            <w:proofErr w:type="gram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на равноценные по составу продукты в соответствии с таблицей замены продуктов по белкам</w:t>
            </w:r>
            <w:proofErr w:type="gram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и углеводам (Приложение N 14).</w:t>
            </w:r>
          </w:p>
          <w:p w:rsidR="00FB77E6" w:rsidRPr="00994577" w:rsidRDefault="00FB77E6" w:rsidP="00FB7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При отсутствии свежих овощей и фруктов возможна их замена в меню на соки, быстрозамороженные овощи и фрукты.</w:t>
            </w:r>
          </w:p>
          <w:p w:rsidR="00FB77E6" w:rsidRPr="00994577" w:rsidRDefault="00FB77E6" w:rsidP="00FB7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15.9. На основании утвержденного примерного меню ежедневно составляется меню-раскладка, с указанием выхода блюд для 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детей разного возраста.</w:t>
            </w:r>
          </w:p>
          <w:p w:rsidR="00FB77E6" w:rsidRPr="00994577" w:rsidRDefault="00FB77E6" w:rsidP="00FB7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Допускается составление (представление) меню-раскладки в электронном виде. Рекомендуется для заказа продуктов с учетом принятой логистики организации питания дошкольной образовательной организации составлять меню-требование.</w:t>
            </w:r>
          </w:p>
          <w:p w:rsidR="00FB77E6" w:rsidRPr="00994577" w:rsidRDefault="00FB77E6" w:rsidP="00FB7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15.10. В специализированных дошкольных образовательных организациях и группах для детей с хроническими заболеваниями (сахарный диабет, пищевая аллергия, часто болеющие дети) питание детей должно быть организовано в соответствии с принципами лечебного и профилактического питания детей с соответствующей патологией на основе соответствующих норм питания и меню.</w:t>
            </w:r>
          </w:p>
          <w:p w:rsidR="00FB77E6" w:rsidRPr="00994577" w:rsidRDefault="00FB77E6" w:rsidP="00FB7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15.11. Кратность приема пищи определяется временем пребывания детей и режимом работы групп (завтрак или обед, или завтрак и обед, или полдник).</w:t>
            </w:r>
          </w:p>
          <w:p w:rsidR="00FB77E6" w:rsidRPr="00994577" w:rsidRDefault="00FB77E6" w:rsidP="00FB7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Для детей, начиная с 9-месячного возраста, оптимальным является прием пищи с интервалом не более 4 часов.</w:t>
            </w:r>
          </w:p>
          <w:p w:rsidR="00FB77E6" w:rsidRPr="00994577" w:rsidRDefault="00FB77E6" w:rsidP="00FB7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Режим питания детей по отдельным приемам пищи, в зависимости от их времени пребывания в дошкольных образовательных организациях, представлен</w:t>
            </w:r>
          </w:p>
          <w:p w:rsidR="00FB77E6" w:rsidRPr="00994577" w:rsidRDefault="00FB77E6" w:rsidP="00FB7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в таблице 5.</w:t>
            </w:r>
          </w:p>
          <w:p w:rsidR="00FB77E6" w:rsidRPr="00994577" w:rsidRDefault="00FB77E6" w:rsidP="005E3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268665" cy="1762125"/>
                  <wp:effectExtent l="0" t="0" r="8255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68665" cy="1762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77E6" w:rsidRPr="00994577" w:rsidRDefault="00FB77E6" w:rsidP="00FB7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* При 12-часовом пребывании возможна </w:t>
            </w:r>
            <w:proofErr w:type="gram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организация</w:t>
            </w:r>
            <w:proofErr w:type="gram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как отдельного полдника, так и уплотненного полдника с включением блюд ужина.</w:t>
            </w:r>
          </w:p>
          <w:p w:rsidR="00FB77E6" w:rsidRPr="00994577" w:rsidRDefault="00FB77E6" w:rsidP="00FB7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15.12. Питание детей первого года жизни назначается индивидуально в соответствии с возрастными физиологическими нормативами и своевременным введением всех видов прикорма в соответствии со схемой введения прикорма детям первого года жизни (Приложение N 15).</w:t>
            </w:r>
          </w:p>
          <w:p w:rsidR="00FB77E6" w:rsidRPr="00994577" w:rsidRDefault="00FB77E6" w:rsidP="00FB7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15.12.1. Дети, находящиеся на искусственном вскармливании, должны получать сухие или жидкие адаптированные молочные смеси и продукты прикорма в соответствии с возрастом.</w:t>
            </w:r>
          </w:p>
          <w:p w:rsidR="00FB77E6" w:rsidRPr="00994577" w:rsidRDefault="00FB77E6" w:rsidP="00FB7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15.12.2. Для питания детей первого года жизни используются пищевые продукты промышленного производства, предназначенные для соответствующего возраста и имеющие свидетельства о государственной регистрации. Молочные продукты и молочные смеси могут поступать из молочной кухни. Детское питание, полученное из молочной кухни, хранят в холодильнике (по группам) в пределах сроков реализации.</w:t>
            </w:r>
          </w:p>
          <w:p w:rsidR="00FB77E6" w:rsidRPr="00994577" w:rsidRDefault="00FB77E6" w:rsidP="00FB7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15.13. Для обеспечения разнообразного и полноценного питания детей в дошкольных образовательных организациях и дома, родителей информируют об ассортименте питания ребенка, вывешивая ежедневное меню в каждой групповой ячейке. В ежедневном меню указывается наименование блюда и объем порции, а также замены блюд для детей с пищевыми аллергиями и сахарным диабетом.</w:t>
            </w:r>
          </w:p>
          <w:p w:rsidR="00FB77E6" w:rsidRPr="00994577" w:rsidRDefault="00FB77E6" w:rsidP="005E32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7" w:type="dxa"/>
          </w:tcPr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XVI. Требования к составлению меню для организации питания детей разного возраста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16.1. Ассортимент вырабатываемых на пищеблоке готовых блюд и кулинарных изделий определяется с учетом набора помещений, обеспечения технологическим, холодильным оборудованием. 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16.2. Питание должно удовлетворять физиологические потребности детей в основных пищевых веществах и энергии (таблица 4).</w:t>
            </w:r>
          </w:p>
          <w:p w:rsidR="00FB77E6" w:rsidRPr="00994577" w:rsidRDefault="00FB77E6" w:rsidP="00FE02A6">
            <w:pPr>
              <w:pStyle w:val="3"/>
              <w:jc w:val="both"/>
              <w:outlineLvl w:val="2"/>
              <w:rPr>
                <w:sz w:val="28"/>
                <w:szCs w:val="28"/>
              </w:rPr>
            </w:pPr>
            <w:r w:rsidRPr="00994577">
              <w:rPr>
                <w:sz w:val="28"/>
                <w:szCs w:val="28"/>
              </w:rPr>
              <w:t>Таблица 4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Нормы физиологических потребностей в энергии и пищевых веществах для детей возрастных групп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ab/>
              <w:t>Показатели (в сутки)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0-3 мес. 4-6 мес.   7-12 </w:t>
            </w:r>
            <w:proofErr w:type="spellStart"/>
            <w:proofErr w:type="gram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мес</w:t>
            </w:r>
            <w:proofErr w:type="spellEnd"/>
            <w:proofErr w:type="gram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1-2 года   2 -3 лет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ab/>
              <w:t>3-7 лет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Энергия (</w:t>
            </w:r>
            <w:proofErr w:type="gram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ккал</w:t>
            </w:r>
            <w:proofErr w:type="gram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 115*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115*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    110*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ab/>
              <w:t>1200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    1400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       1800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Белок</w:t>
            </w:r>
            <w:proofErr w:type="gram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            --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         --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     --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ab/>
              <w:t>36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    42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        54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* в.т.ч. животный (%)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         --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     --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ab/>
              <w:t>--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    70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        65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** </w:t>
            </w:r>
            <w:proofErr w:type="gram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/кг массы тела  2,2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        2,6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    2,9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ab/>
              <w:t>--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    --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                  --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Жиры, </w:t>
            </w:r>
            <w:proofErr w:type="gram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           6,5*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6*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    5,5*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ab/>
              <w:t>40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    47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        60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Улеводы</w:t>
            </w:r>
            <w:proofErr w:type="spell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           13*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       13*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    13*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ab/>
              <w:t>174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    203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        261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* потребности для детей первого года жизни в энергии, жирах, углеводах даны в расчете </w:t>
            </w:r>
            <w:proofErr w:type="gram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/кг массы тела.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** - потребности для детей первого года жизни, находящихся на искусственном вскармливании 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В специализированных дошкольных организациях и группах для детей с хроническими заболеваниями (пищевая аллергия, часто  болеющие дети) питание детей должно быть организовано в соответствии с принципами лечебного и профилактического питания детей с соответствующей патологией на основе соответствующих норм питания и меню.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При организации питания детей и составления примерного двухнедельного меню необходимо руководствоваться рекомендуемым среднесуточным набором продуктов питания настоящих санитарных правил (Приложение 6, таблица 1), с учетом возрастом детей и временем их пребывания в дошкольной организации. При организации питания детей, находящихся на лечении в санаторно-курортных учреждениях различного профиля (кроме туберкулезных) следует руководствоваться таблицей 2 Приложения 6 настоящих санитарных правил. 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Отклонения от расчетных суточной калорийности и содержания основных пищевых веществ (белков, жиров и 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углеводов) и калорийности не должны превышать ± 10%, микронутриентов ± 15%.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16.3. Расчет питания детям первого года жизни проводят исходя из потребности в основных веществах на </w:t>
            </w:r>
            <w:smartTag w:uri="urn:schemas-microsoft-com:office:smarttags" w:element="metricconverter">
              <w:smartTagPr>
                <w:attr w:name="ProductID" w:val="1 кг"/>
              </w:smartTagPr>
              <w:r w:rsidRPr="00994577">
                <w:rPr>
                  <w:rFonts w:ascii="Times New Roman" w:hAnsi="Times New Roman" w:cs="Times New Roman"/>
                  <w:sz w:val="28"/>
                  <w:szCs w:val="28"/>
                </w:rPr>
                <w:t>1 кг</w:t>
              </w:r>
            </w:smartTag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массы тела, затем не реже 1 раза в месяц детям с проявлениями гипотрофии, недоношенным – не реже 1 раза в 10 дней.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16.4. Для детей, начиная с 9-месячного возраста, оптимальным является прием пищи с интервалом не более 4 часов. 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Режим питания детей по отдельным приемам пищи, в зависимости от их времени пребывания в дошкольных организациях, представлены в таблице 5.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Таблица 5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Режим питания в зависимости от длительности пребывания детей </w:t>
            </w:r>
            <w:proofErr w:type="gramStart"/>
            <w:r w:rsidRPr="00994577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в</w:t>
            </w:r>
            <w:proofErr w:type="gramEnd"/>
            <w:r w:rsidRPr="00994577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ДО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Время приема пищи</w:t>
            </w:r>
            <w:r w:rsidRPr="00994577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ab/>
              <w:t xml:space="preserve">                      Приемы пищи в зависимости </w:t>
            </w:r>
            <w:proofErr w:type="gramStart"/>
            <w:r w:rsidRPr="00994577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от</w:t>
            </w:r>
            <w:proofErr w:type="gramEnd"/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                                                                     длительности пребывания детей </w:t>
            </w:r>
            <w:proofErr w:type="gramStart"/>
            <w:r w:rsidRPr="00994577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в</w:t>
            </w:r>
            <w:proofErr w:type="gramEnd"/>
            <w:r w:rsidRPr="00994577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ДО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8-10 часов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          11-12 часов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                  24 часа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8.30-9.00 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        завтрак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          </w:t>
            </w:r>
            <w:proofErr w:type="gram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  <w:proofErr w:type="gram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                           завтрак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10.30-11.00 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ab/>
              <w:t>второй завтрак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второй завтрак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                 второй завтрак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12.00-13.00 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ab/>
              <w:t>обед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                    </w:t>
            </w:r>
            <w:proofErr w:type="gram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  <w:proofErr w:type="gram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                           обед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15.30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                 полдник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          </w:t>
            </w:r>
            <w:proofErr w:type="gram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  <w:proofErr w:type="gram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*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                           полдник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18.30                     -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                    ужин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                           </w:t>
            </w:r>
            <w:proofErr w:type="gram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ужин</w:t>
            </w:r>
            <w:proofErr w:type="gramEnd"/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21 00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                 -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                    -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                                     2 ужин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*При 12-часовом пребывании возможна организация как отдельного полдника, так и «уплотненного» полдника с включением блюд ужина.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16.5. Распределение энергетической ценности (калорийности) суточного рациона питания детей на отдельные приемы пищи в зависимости от их времени пребывания в дошкольных организациях представлены в таблице 6.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B77E6" w:rsidRPr="00994577" w:rsidRDefault="00FB77E6" w:rsidP="00FE02A6">
            <w:pPr>
              <w:pStyle w:val="4"/>
              <w:jc w:val="both"/>
              <w:outlineLvl w:val="3"/>
              <w:rPr>
                <w:rFonts w:ascii="Times New Roman" w:hAnsi="Times New Roman" w:cs="Times New Roman"/>
                <w:i w:val="0"/>
                <w:iCs w:val="0"/>
                <w:color w:val="auto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i w:val="0"/>
                <w:iCs w:val="0"/>
                <w:color w:val="auto"/>
                <w:sz w:val="28"/>
                <w:szCs w:val="28"/>
              </w:rPr>
              <w:t>Таблица 6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Для детей с круглосуточным пребыванием </w:t>
            </w:r>
            <w:proofErr w:type="gramStart"/>
            <w:r w:rsidRPr="00994577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в</w:t>
            </w:r>
            <w:proofErr w:type="gramEnd"/>
            <w:r w:rsidRPr="00994577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ДО</w:t>
            </w:r>
            <w:r w:rsidRPr="00994577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ab/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Для детей с дневным пребыванием в ДО  8- 10 час.</w:t>
            </w:r>
            <w:r w:rsidRPr="00994577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ab/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Для детей с дневным пребыванием в ДО 12 час.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Завтрак (20 %)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2 завтрак (5%)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Обед (35 %)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Полдник (15 %)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Ужин (20 %)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2 ужин - (до 5 %)- дополнительный прием пищи перед сном – кисломолочный напиток с булочным или мучным кулинарным изделием 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завтрак (20 %)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 завтрак (5%)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обед (35 %)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полдник (15 %)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завтрак (20 %)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2 завтрак (5%)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обед (35 %)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Полдник (15 %) / или уплотненный полдник    (30-35%) 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Ужин (20 %)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В промежутке между завтраком и обедом рекомендуется дополнительный прием пищи – второй завтрак, включающий напиток или сок и (или) свежие фрукты.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16.6. Для групп кратковременного пребывания детей в дошкольных организациях (3-5 часов) организуют одноразовое питание (второй завтрак, обед или полдник) в зависимости от времени работы группы (первая или вторая половина дня).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16.7. Питание детей первого года жизни назначают индивидуально в соответствии с возрастными физиологическими нормативами и своевременным введением всех видов прикорма (Приложение 7 настоящих санитарных правил).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16.7.1. Дети, находящиеся на искусственном вскармливании должны получать современные сухие или жидкие адаптированные молочные смеси, последующие смеси и продукты прикорма в соответствии с возрастом. 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16.7.2. Для питания детей первого года жизни используют пищевые продукты промышленного производства, предназначенные для детей соответствующего возраста и имеющие свидетельства о государственной регистрации. 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16.7.3. Для питья и разведения молочных смесей и </w:t>
            </w:r>
            <w:proofErr w:type="spell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инстантных</w:t>
            </w:r>
            <w:proofErr w:type="spell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каш для детей раннего возраста следует использовать бутилированную воду для детского питания, разрешенную в установленном порядке для питания детей первого года жизни. При отсутствии бутилированной воды может быть использована предварительно прокипяченная водопроводная вода. 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16.7.4. Молочные продукты и молочные смеси могут поступать из молочной кухни. Питание, полученное из молочной кухни, хранят в холодильнике (по группам) в пределах сроков реализации. Перед кормлением детей продукты детского питания (смеси) подогревают в водяной бане (температура воды +50°С) в течение 5 минут или в электронагревателе для детского питания до температуры +37°С. 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16.7.5. Подготовка продуктов для питания детей первого года жизни (разведение сухих смесей, </w:t>
            </w:r>
            <w:proofErr w:type="spell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инстантных</w:t>
            </w:r>
            <w:proofErr w:type="spell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каш, разогревание продуктов прикорма) должно быть организовано в буфетной группового помещения. Буфетная должна быть оборудована холодильником, и устройствами для подогрева детского питания. 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16.7.6. Для детей, находящихся на грудном вскармливании должна быть предусмотрена комната для кормления (сцеживания женского молока), оборудованная раковиной, столом для пеленания ребенка и местом для кормления (стул, кресло).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16.8.В каждом учреждении должно быть примерное меню, рассчитанное не менее чем на 2 недели, с учетом рекомендуемых среднесуточных норм питания </w:t>
            </w:r>
            <w:proofErr w:type="gram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для двух возрастных категорий: для детей с 1 года до 3-х лет и для детей от 3 до 7 лет, (Приложение 6 настоящих санитарных правил). 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При составлении меню и расчетов калорийности необходимо соблюдать оптимальное соотношение пищевых веществ 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(белков, жиров, углеводов), которое должно составлять 1:1:4 соответственно.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При составлении меню следует учитывать национальные и территориальные особенности питания населения и состояние здоровья детей. Рекомендуемый ассортимент пищевых продуктов представлен в Приложении 8 настоящих санитарных правил.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16.9. Примерная форма примерного меню приводится в Приложении 9 настоящих санитарных правил.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16.10. Примерное меню должно содержать информацию о количественном составе основных пищевых веществ и энергии по каждому блюду, приему пищи, за каждый день и в целом за период его реализации. Обязательно приводят ссылки на рецептуры используемых блюд и кулинарных изделий, в соответствии со сборниками рецептур. Наименования блюд и кулинарных изделий, указываемых в примерном цикличном меню должны соответствовать их наименованиям, указанным в использованных сборниках рецептур. 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В примерном меню не допускается повторение одних и тех же блюд или кулинарных изделий в один и тот же день или в смежные дни.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16.11. </w:t>
            </w:r>
            <w:proofErr w:type="gram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Ежедневно в меню должны быть включены: молоко, кисломолочные напитки, сметану, мясо, картофель, овощи, фрукты, соки, хлеб, крупы, сливочное и растительное масло, сахар, соль.</w:t>
            </w:r>
            <w:proofErr w:type="gram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Остальные продукты (творог, рыбу, сыр, яйцо и другие) 2-3 раза в неделю. 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cr/>
              <w:t xml:space="preserve">В течение двух недель ребенок должен получить все продукты в полном объеме в соответствии с установленными нормами </w:t>
            </w:r>
            <w:proofErr w:type="gram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согласно приложения</w:t>
            </w:r>
            <w:proofErr w:type="gram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6 настоящих санитарных правил. 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16.12. При отсутствии каких-либо продуктов в целях обеспечения полноценного сбалансированного питания разрешается проводить их замену на равноценные по составу 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продукты в соответствии с таблицей замены продуктов (Приложения 10 настоящих санитарных правил). 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При отсутствии свежих овощей и фруктов следует включать в меню соки, свежезамороженные овощи и фрукты. 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16.13. На основании утвержденного примерного меню ежедневно составляется меню-требование установленного образца, с указанием выхода блюд для детей разного возраста. 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На каждое блюдо должна быть заведена технологическая карта (Приложение 11 настоящих санитарных правил). 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Для детей разного возраста должны соблюдаться объемы порций приготавливаемых блюд (Приложение 12 настоящих санитарных правил).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16.14. В целях профилактики недостаточности микронутриентов (витаминов и минеральных веществ) в питании детей круглогодично используют пищевые продукты, обогащенные микронутриентами, в том числе быстрорастворимые (</w:t>
            </w:r>
            <w:proofErr w:type="spell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инстантные</w:t>
            </w:r>
            <w:proofErr w:type="spell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) витаминизированные напитки. При этом обязательно проводится количественная оценка содержания витаминов в суточном рационе питания.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В ДО проводится круглогодичная искусственная С-витаминизация готовых блюд (из расчета для детей 1-3 лет – 35 мг, для детей 3-6 лет – 50,0 мг на порцию) или их обогащение витаминно-минеральными комплексами, специально предназначенными для этой цели (в соответствии с инструкцией и удостоверением о государственной регистрации) из расчета 50-75 % от суточной потребности в витаминах в одной порции напитка, либо использование поливитаминных препаратов специального</w:t>
            </w:r>
            <w:proofErr w:type="gram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назначения (детских), в соответствии с инструкцией по применению. Препараты витаминов вводят в третье блюдо (компот, кисель и т.п.) после его охлаждения до температуры 15</w:t>
            </w:r>
            <w:proofErr w:type="gram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(для компота) и 35°С (для киселя) непосредственно перед реализацией. Витаминизированные блюда не подогревают.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16.15. Необходимые расчеты и оценку использованного на одного ребенка среднесуточного набора пищевых продуктов проводят 1 раз в десять дней. По результатам оценки, при необходимости, проводят коррекцию питания в течение следующей недели (декады).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Подсчет энергетической ценности полученного рациона питания и содержания в нем основных пищевых веществ (белков, жиров и углеводов) проводят ежемесячно.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16.16. Для обеспечения преемственности питания родителей информируют об ассортименте питания ребенка, вывешивая ежедневное меню.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16.17. Выдача готовой пищи разрешается только после проведения приемочного контроля </w:t>
            </w:r>
            <w:proofErr w:type="spell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бракеражной</w:t>
            </w:r>
            <w:proofErr w:type="spell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комиссией в составе повара, представителя администрации ДО, медицинского работника.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Результаты контроля регистрируются в специальном журнале (Приложение 13 настоящих санитарных правил).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Масса порционных блюд должна соответствовать выходу блюда, указанному в меню. При нарушении технологии приготовления пищи, а также в случае неготовности, блюдо допускают к выдаче только после устранения выявленных кулинарных недостатков.</w:t>
            </w:r>
          </w:p>
          <w:p w:rsidR="005E3225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16.18. Непосредственно после приготовления пищи отбирается суточная проба готовой продукции. Суточная проба отбирается в объеме: порционные блюда – в полном объеме; </w:t>
            </w:r>
            <w:proofErr w:type="gram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холодные закуски, первые блюда, гарниры, третьи и прочие блюда – не менее </w:t>
            </w:r>
            <w:smartTag w:uri="urn:schemas-microsoft-com:office:smarttags" w:element="metricconverter">
              <w:smartTagPr>
                <w:attr w:name="ProductID" w:val="100 г"/>
              </w:smartTagPr>
              <w:r w:rsidRPr="00994577">
                <w:rPr>
                  <w:rFonts w:ascii="Times New Roman" w:hAnsi="Times New Roman" w:cs="Times New Roman"/>
                  <w:sz w:val="28"/>
                  <w:szCs w:val="28"/>
                </w:rPr>
                <w:t>100 г</w:t>
              </w:r>
            </w:smartTag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. Пробу отбирают стерильными или прокипяченными ложками в стерильную или прокипяченную стеклянную посуду с плотно закрывающимися крышками (гарниры и салаты – в отдельную посуду) и сохраняют в течение не менее 48 часов при температуре +2-+</w:t>
            </w:r>
            <w:smartTag w:uri="urn:schemas-microsoft-com:office:smarttags" w:element="metricconverter">
              <w:smartTagPr>
                <w:attr w:name="ProductID" w:val="6°C"/>
              </w:smartTagPr>
              <w:r w:rsidRPr="00994577">
                <w:rPr>
                  <w:rFonts w:ascii="Times New Roman" w:hAnsi="Times New Roman" w:cs="Times New Roman"/>
                  <w:sz w:val="28"/>
                  <w:szCs w:val="28"/>
                </w:rPr>
                <w:t>6°C</w:t>
              </w:r>
            </w:smartTag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в отдельном холодильнике или в специально отведенном месте в холодильнике для молочных</w:t>
            </w:r>
            <w:proofErr w:type="gram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продуктов, гастрономии. Посуду с пробами маркируют с указанием приема пищи и датой отбора. </w:t>
            </w:r>
            <w:proofErr w:type="gram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правильностью отбора и хранения суточной пробы осуществляет ответственное лицо, прошедшее инструктаж.</w:t>
            </w:r>
          </w:p>
        </w:tc>
      </w:tr>
      <w:tr w:rsidR="005E3225" w:rsidRPr="00994577" w:rsidTr="00D62EEA">
        <w:tc>
          <w:tcPr>
            <w:tcW w:w="8046" w:type="dxa"/>
          </w:tcPr>
          <w:p w:rsidR="00FB77E6" w:rsidRPr="00994577" w:rsidRDefault="00FB77E6" w:rsidP="00FB77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XVI. Требования к перевозке и приему пищевых продуктов в дошкольные образовательные организации</w:t>
            </w:r>
          </w:p>
          <w:p w:rsidR="00FB77E6" w:rsidRPr="00994577" w:rsidRDefault="00FB77E6" w:rsidP="00FB7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B77E6" w:rsidRPr="00994577" w:rsidRDefault="00FB77E6" w:rsidP="00FB7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16.1. Транспортировка пищевых продуктов проводится в условиях, обеспечивающих их сохранность и предохраняющих от загрязнения.</w:t>
            </w:r>
          </w:p>
          <w:p w:rsidR="00FB77E6" w:rsidRPr="00994577" w:rsidRDefault="00FB77E6" w:rsidP="00FB7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Доставка пищевых продуктов осуществляется специально выделенным для перевозки пищевых продуктов транспортом. Допускается использование одного транспортного средства для перевозки разных групп пищевых продуктов при условии проведения между рейсами санитарной обработки транспорта с применением дезинфицирующих средств либо при условии использования транспортного средства с кузовом, разделенным </w:t>
            </w:r>
            <w:proofErr w:type="gram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</w:p>
          <w:p w:rsidR="00FB77E6" w:rsidRPr="00994577" w:rsidRDefault="00FB77E6" w:rsidP="00FB7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изолированные отсеки, либо с использованием контейнеров с крышками, для раздельного размещения сырья и готовых пищевых продуктов.</w:t>
            </w:r>
          </w:p>
          <w:p w:rsidR="00FB77E6" w:rsidRPr="00994577" w:rsidRDefault="00FB77E6" w:rsidP="00FB7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16.2. Скоропортящиеся пищевые продукты перевозятся охлаждаемым или  </w:t>
            </w:r>
            <w:proofErr w:type="spell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зотермическим</w:t>
            </w:r>
            <w:proofErr w:type="spell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транспортом, обеспечивающим сохранение установленных температурных режимов хранения, либо в изотермических контейнерах.</w:t>
            </w:r>
          </w:p>
          <w:p w:rsidR="00FB77E6" w:rsidRPr="00994577" w:rsidRDefault="00FB77E6" w:rsidP="00FB7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16.3. Транспортные средства для перевозки пищевых продуктов должны содержаться в чистоте, а их использование обеспечить условия исключающие загрязнение и изменение органолептических свойств пищевых продуктов.</w:t>
            </w:r>
          </w:p>
          <w:p w:rsidR="00FB77E6" w:rsidRPr="00994577" w:rsidRDefault="00FB77E6" w:rsidP="00FB7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Транспортные средства должны подвергаться регулярной очистке, мойке, дезинфекции с периодичностью, необходимой для того, чтобы грузовые отделения транспортных средств и контейнеры не могли являться источником загрязнения 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продукции.</w:t>
            </w:r>
          </w:p>
          <w:p w:rsidR="00FB77E6" w:rsidRPr="00994577" w:rsidRDefault="00FB77E6" w:rsidP="00FB7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16.4. Лица, сопровождающие продовольственное сырье и пищевые продукты в пути следования и выполняющие их погрузку и выгрузку, должны использовать специальную одежду (халат, рукавицы), иметь личную медицинскую книжку установленного образца с отметками о результатах медицинских осмотров, в том числе лабораторных обследований, и отметкой о прохождении профессиональной гигиенической подготовки.</w:t>
            </w:r>
          </w:p>
          <w:p w:rsidR="00FB77E6" w:rsidRPr="00994577" w:rsidRDefault="00FB77E6" w:rsidP="00FB7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16.5. Тара, в которой привозят продукты, должна быть промаркирована и использоваться строго по назначению. Оборотную тару после употребления необходимо очищать, промывать водой с 2%-ным раствором кальцинированной соды, ошпаривать кипятком, высушивать и хранить в местах, недоступных загрязнению. При отсутствии в дошкольной образовательной организации специально выделенного помещения, обработка возвратной тары проводится поставщиком продуктов.</w:t>
            </w:r>
          </w:p>
          <w:p w:rsidR="00FB77E6" w:rsidRPr="00994577" w:rsidRDefault="00FB77E6" w:rsidP="00FB7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Термосы подлежат обработке в соответствии с инструкциями по применению.</w:t>
            </w:r>
          </w:p>
          <w:p w:rsidR="005E3225" w:rsidRPr="00994577" w:rsidRDefault="005E3225" w:rsidP="005E32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7" w:type="dxa"/>
          </w:tcPr>
          <w:p w:rsidR="00FB77E6" w:rsidRPr="00994577" w:rsidRDefault="00FB77E6" w:rsidP="00FE02A6">
            <w:pPr>
              <w:pStyle w:val="a6"/>
              <w:jc w:val="both"/>
              <w:rPr>
                <w:b w:val="0"/>
                <w:bCs w:val="0"/>
                <w:sz w:val="28"/>
                <w:szCs w:val="28"/>
              </w:rPr>
            </w:pPr>
            <w:r w:rsidRPr="00994577">
              <w:rPr>
                <w:sz w:val="28"/>
                <w:szCs w:val="28"/>
              </w:rPr>
              <w:lastRenderedPageBreak/>
              <w:t xml:space="preserve">XVII. Требования к перевозке и приему в дошкольные организации пищевых продуктов 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17.1. Транспортировку пищевых продуктов необходимо проводить в условиях, обеспечивающих их сохранность и предохраняющих от загрязнения.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Доставка пищевых продуктов осуществляется специализированным транспортом, имеющим санитарный паспорт, при условии обеспечения раздельной транспортировки продовольственного сырья и готовых пищевых продуктов, не требующих тепловой обработки. 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Допускается использование одного транспортного средства для перевозки разных групп пищевых продуктов при условии проведения между рейсами санитарной обработки транспорта с применением дезинфицирующих средств, либо при условии использования транспортного средства с кузовом, разделенным на изолированные отсеки для раздельного размещения сырья и готовых пищевых продуктов.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17.2. Скоропортящиеся продукты перевозят специализированным охлаждаемым или изотермическим транспортом, обеспечивающим сохранение установленных температурных режимов хранения, либо в изотермических контейнерах. 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17.3. Транспортные средства для перевозки пищевых продуктов содержат в чистоте и не используют для перевозки людей и непродовольственных товаров.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Санитарная обработка транспорта для перевозки пищевых продуктов проводится ежедневно.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17.4. Лица, сопровождающие продовольственное сырье и пищевые продукты в пути следования и выполняющие их 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погрузку и выгрузку, пользуются санитарной одеждой (халат, рукавицы), имеют личную медицинскую книжку установленного образца с результатами медицинских осмотров, в т.ч. лабораторных обследований, и отметкой о прохождении профессиональной гигиенической подготовки.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17.5. Тара, в которой привозят продукты, должна быть промаркирована и использоваться строго по назначению. Оборотную тару после употребления необходимо очищать, промывать водой с 2% раствором кальцинированной соды (</w:t>
            </w:r>
            <w:smartTag w:uri="urn:schemas-microsoft-com:office:smarttags" w:element="metricconverter">
              <w:smartTagPr>
                <w:attr w:name="ProductID" w:val="20 г"/>
              </w:smartTagPr>
              <w:r w:rsidRPr="00994577">
                <w:rPr>
                  <w:rFonts w:ascii="Times New Roman" w:hAnsi="Times New Roman" w:cs="Times New Roman"/>
                  <w:sz w:val="28"/>
                  <w:szCs w:val="28"/>
                </w:rPr>
                <w:t>20 г</w:t>
              </w:r>
            </w:smartTag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препарата на </w:t>
            </w:r>
            <w:smartTag w:uri="urn:schemas-microsoft-com:office:smarttags" w:element="metricconverter">
              <w:smartTagPr>
                <w:attr w:name="ProductID" w:val="1 л"/>
              </w:smartTagPr>
              <w:r w:rsidRPr="00994577">
                <w:rPr>
                  <w:rFonts w:ascii="Times New Roman" w:hAnsi="Times New Roman" w:cs="Times New Roman"/>
                  <w:sz w:val="28"/>
                  <w:szCs w:val="28"/>
                </w:rPr>
                <w:t>1 л</w:t>
              </w:r>
            </w:smartTag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воды), ошпаривать кипятком, высушивать и хранить в местах, недоступных загрязнению. Их обработку проводят в специально выделенном помещении. Не допускается использовать для перевозки продуктов кухонное оборудование.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17.6. Прием пищевых продуктов и продовольственного сырья в дошкольные организации осуществляется при наличии документов, подтверждающих их качество и безопасность. Продукция поступает в таре производителя (поставщика). Документация, удостоверяющая качество и безопасность продукции, маркировочные ярлыки (или их копии), должны сохраняться до окончания реализации продукции. 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Входной контроль поступающих продуктов осуществляет ответственное лицо (бракераж сырых продуктов). Результаты контроля регистрируются в специальном журнале (Приложение 14 настоящих санитарных правил). 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Не допускаются к приему пищевые продукты с признаками недоброкачественности, а также продукты без сопроводительных документов, подтверждающих их качество и безопасность, не имеющие маркировки, в случае, если наличие такой маркировки предусмотрено законодательством Российской Федерации.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17.7. Пищевые продукты хранят в соответствии с условиями хранения и сроками годности, установленными предприятием-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изготовителем в соответствии с нормативно-технической документацией. 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При наличии одной холодильной камеры места хранения мяса, рыбы и молочных продуктов должны быть строго разграничены, с обязательным устройством специальных полок, легко поддающихся мойке и обработке.</w:t>
            </w:r>
          </w:p>
          <w:p w:rsidR="005E3225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17.8. Складские помещения для хранения продуктов оборудуют приборами для измерения температуры воздуха, холодильное оборудование – контрольными термометрами.</w:t>
            </w:r>
          </w:p>
        </w:tc>
      </w:tr>
      <w:tr w:rsidR="005E3225" w:rsidRPr="00994577" w:rsidTr="00D62EEA">
        <w:tc>
          <w:tcPr>
            <w:tcW w:w="8046" w:type="dxa"/>
          </w:tcPr>
          <w:p w:rsidR="00FB77E6" w:rsidRPr="00994577" w:rsidRDefault="00FB77E6" w:rsidP="00FB77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XVII. Требования к санитарному содержанию помещений дошкольных образовательных организаций</w:t>
            </w:r>
          </w:p>
          <w:p w:rsidR="00FB77E6" w:rsidRPr="00994577" w:rsidRDefault="00FB77E6" w:rsidP="00FB77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B77E6" w:rsidRPr="00994577" w:rsidRDefault="00FB77E6" w:rsidP="00FB7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b/>
                <w:sz w:val="28"/>
                <w:szCs w:val="28"/>
              </w:rPr>
              <w:t>17.1. Все помещения убираются влажным способом с применением моющих средств не менее 2 раз в день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при открытых фрамугах или окнах с обязательной уборкой мест скопления пыли (полов у плинтусов и под мебелью, подоконников, радиаторов и т.п.) и часто загрязняющихся поверхностей (ручки дверей, шкафов, выключатели, жесткую мебель и др.).</w:t>
            </w:r>
          </w:p>
          <w:p w:rsidR="00FB77E6" w:rsidRPr="00994577" w:rsidRDefault="00FB77E6" w:rsidP="00FB7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994577">
              <w:rPr>
                <w:rFonts w:ascii="Times New Roman" w:hAnsi="Times New Roman" w:cs="Times New Roman"/>
                <w:b/>
                <w:sz w:val="28"/>
                <w:szCs w:val="28"/>
              </w:rPr>
              <w:t>Влажная уборка в спальнях проводится после ночного и дневного сна, в групповых - после каждого приема пищи.</w:t>
            </w:r>
            <w:proofErr w:type="gramEnd"/>
          </w:p>
          <w:p w:rsidR="00FB77E6" w:rsidRPr="00994577" w:rsidRDefault="00FB77E6" w:rsidP="00FB7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994577">
              <w:rPr>
                <w:rFonts w:ascii="Times New Roman" w:hAnsi="Times New Roman" w:cs="Times New Roman"/>
                <w:b/>
                <w:sz w:val="28"/>
                <w:szCs w:val="28"/>
              </w:rPr>
              <w:t>Влажная уборка спортивных залов проводится 1 раз в день и после каждого занятия.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9457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Спортивный инвентарь ежедневно протирается влажной ветошью, маты - с использованием мыльно-содового раствора. Ковровые покрытия ежедневно очищаются с использованием пылесоса.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9457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Во время генеральных уборок ковровое покрытие подвергается влажной обработке. Возможно использование моющего пылесоса. </w:t>
            </w:r>
            <w:r w:rsidRPr="00994577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После каждого занятия спортивный зал проветривается в течение не менее 10 минут.</w:t>
            </w:r>
          </w:p>
          <w:p w:rsidR="00FB77E6" w:rsidRPr="00994577" w:rsidRDefault="00FB77E6" w:rsidP="00FB7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17.2. Столы в групповых помещениях промываются горячей водой с мылом до и после каждого приема пищи специальной ветошью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, которую стирают, просушивают и хранят в сухом 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виде в специальной промаркированной посуде с крышкой.</w:t>
            </w:r>
          </w:p>
          <w:p w:rsidR="00FB77E6" w:rsidRPr="00994577" w:rsidRDefault="00FB77E6" w:rsidP="00FB7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Стулья, </w:t>
            </w:r>
            <w:proofErr w:type="spellStart"/>
            <w:r w:rsidRPr="0099457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пеленальные</w:t>
            </w:r>
            <w:proofErr w:type="spellEnd"/>
            <w:r w:rsidRPr="0099457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столы, манежи и другое оборудование, а также подкладочные клеенки, клеенчатые нагрудники после использования моются горячей водой с мылом; нагрудники из ткани - стираются.</w:t>
            </w:r>
          </w:p>
          <w:p w:rsidR="00FB77E6" w:rsidRPr="00994577" w:rsidRDefault="00FB77E6" w:rsidP="00FB7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Игрушки моют в специально выделенных, промаркированных емкостях.</w:t>
            </w:r>
          </w:p>
          <w:p w:rsidR="00FB77E6" w:rsidRPr="00994577" w:rsidRDefault="00FB77E6" w:rsidP="00FB7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17.3. Для технических целей (уборка помещений групповой, туалета и т.д.) оборудуется в туалетных помещениях групповых отдельный водопроводный кран.</w:t>
            </w:r>
          </w:p>
          <w:p w:rsidR="00FB77E6" w:rsidRPr="00994577" w:rsidRDefault="00FB77E6" w:rsidP="00FB7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17.4. Ковры ежедневно пылесосят и чистят влажной щеткой или выбивают на специально отведенных для этого площадках хозяйственной зоны, затем чистят влажной щеткой. Рекомендуется один раз в год ковры подвергать сухой химической чистке.</w:t>
            </w:r>
          </w:p>
          <w:p w:rsidR="00FB77E6" w:rsidRPr="00994577" w:rsidRDefault="00FB77E6" w:rsidP="00FB7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17.5. Санитарно-техническое оборудование ежедневно обеззараживаются независимо от эпидемиологической ситуации. Сидения на унитазах, ручки сливных бачков и ручки дверей моются теплой водой с мылом или иным моющим средством, безвредным для здоровья человека, ежедневно. Горшки моются после каждого использования при помощи ершей или щеток и моющих средств. Ванны, раковины, унитазы чистят дважды в день ершами или щетками с использованием моющих и дезинфицирующих средств.</w:t>
            </w:r>
          </w:p>
          <w:p w:rsidR="00FB77E6" w:rsidRPr="00994577" w:rsidRDefault="00FB77E6" w:rsidP="00FB7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17.6. Генеральная уборка всех помещений и оборудования проводится один раз в месяц с применением моющих и дезинфицирующих средств. Окна снаружи и изнутри моются по мере загрязнения, но не реже 2 раз в год (весной и осенью).</w:t>
            </w:r>
          </w:p>
          <w:p w:rsidR="00FB77E6" w:rsidRPr="00994577" w:rsidRDefault="00FB77E6" w:rsidP="00FB7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17.7. При неблагоприятной эпидемиологической ситуации в дошкольных  образовательных организациях (группах), в целях предупреждения распространения инфекции, проводятся дополнительные мероприятия в соответствии с требованиями санитарных правил.</w:t>
            </w:r>
          </w:p>
          <w:p w:rsidR="00FB77E6" w:rsidRPr="00994577" w:rsidRDefault="00FB77E6" w:rsidP="00FB7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 регистрации случаев инфекционных заболеваний проводятся противоэпидемические мероприятия персоналом дошкольной образовательной организации.</w:t>
            </w:r>
          </w:p>
          <w:p w:rsidR="00FB77E6" w:rsidRPr="00994577" w:rsidRDefault="00FB77E6" w:rsidP="00FB7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17.8. При неблагоприятной эпидемиологической ситуации в дошкольных образовательных организациях (группах), в целях предупреждения распространения инфекции, проводятся дополнительные мероприятия в соответствии с требованиями санитарных правил.</w:t>
            </w:r>
          </w:p>
          <w:p w:rsidR="00FB77E6" w:rsidRPr="00994577" w:rsidRDefault="00FB77E6" w:rsidP="00FB7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При регистрации случаев инфекционных заболеваний проводятся санитарно- противоэпидемические (профилактические) мероприятия в соответствии с санитарным законодательством Российской Федерации.</w:t>
            </w:r>
          </w:p>
          <w:p w:rsidR="00FB77E6" w:rsidRPr="00994577" w:rsidRDefault="00FB77E6" w:rsidP="00FB7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17.9. В теплое время года </w:t>
            </w:r>
            <w:proofErr w:type="spell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засетчиваются</w:t>
            </w:r>
            <w:proofErr w:type="spell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окна и двери. Для борьбы с мухами внутри помещений допускается использовать механические методы (липкие ленты, мухоловки).</w:t>
            </w:r>
          </w:p>
          <w:p w:rsidR="00FB77E6" w:rsidRPr="00994577" w:rsidRDefault="00FB77E6" w:rsidP="00FB7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17.10. Жалюзийные решетки вытяжных вентиляционных систем должны быть открыты; прикрывать их следует только при резком перепаде температур воздуха помещений и наружного воздуха. По мере загрязнения их очищают от пыли.</w:t>
            </w:r>
          </w:p>
          <w:p w:rsidR="00FB77E6" w:rsidRPr="00994577" w:rsidRDefault="00FB77E6" w:rsidP="00FB7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Очистка шахт вытяжной вентиляции проводится по мере загрязнения.</w:t>
            </w:r>
          </w:p>
          <w:p w:rsidR="00FB77E6" w:rsidRPr="00994577" w:rsidRDefault="00FB77E6" w:rsidP="00FB7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994577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17.11. Все виды ремонтных работ не допускается проводить при функционировании дошкольных образовательных организаций в присутствии детей.</w:t>
            </w:r>
          </w:p>
          <w:p w:rsidR="00FB77E6" w:rsidRPr="00994577" w:rsidRDefault="00FB77E6" w:rsidP="00FB7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17.12. Приобретенные игрушки (за исключением </w:t>
            </w:r>
            <w:proofErr w:type="spellStart"/>
            <w:r w:rsidRPr="00994577">
              <w:rPr>
                <w:rFonts w:ascii="Times New Roman" w:hAnsi="Times New Roman" w:cs="Times New Roman"/>
                <w:b/>
                <w:sz w:val="28"/>
                <w:szCs w:val="28"/>
              </w:rPr>
              <w:t>мягконабивных</w:t>
            </w:r>
            <w:proofErr w:type="spellEnd"/>
            <w:r w:rsidRPr="00994577">
              <w:rPr>
                <w:rFonts w:ascii="Times New Roman" w:hAnsi="Times New Roman" w:cs="Times New Roman"/>
                <w:b/>
                <w:sz w:val="28"/>
                <w:szCs w:val="28"/>
              </w:rPr>
              <w:t>) перед поступлением</w:t>
            </w:r>
          </w:p>
          <w:p w:rsidR="00FB77E6" w:rsidRPr="00994577" w:rsidRDefault="00FB77E6" w:rsidP="00FB7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 w:rsidRPr="00994577">
              <w:rPr>
                <w:rFonts w:ascii="Times New Roman" w:hAnsi="Times New Roman" w:cs="Times New Roman"/>
                <w:b/>
                <w:sz w:val="28"/>
                <w:szCs w:val="28"/>
              </w:rPr>
              <w:t>в групповые моются проточной водой (температура 37 С) с мылом или иным моющим средством, безвредным для здоровья детей, и затем высушивают на воздухе.</w:t>
            </w:r>
            <w:proofErr w:type="gramEnd"/>
          </w:p>
          <w:p w:rsidR="00FB77E6" w:rsidRPr="00994577" w:rsidRDefault="00FB77E6" w:rsidP="00FB7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94577">
              <w:rPr>
                <w:rFonts w:ascii="Times New Roman" w:hAnsi="Times New Roman" w:cs="Times New Roman"/>
                <w:b/>
                <w:sz w:val="28"/>
                <w:szCs w:val="28"/>
              </w:rPr>
              <w:t>Пенолатексные</w:t>
            </w:r>
            <w:proofErr w:type="spellEnd"/>
            <w:r w:rsidRPr="0099457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994577">
              <w:rPr>
                <w:rFonts w:ascii="Times New Roman" w:hAnsi="Times New Roman" w:cs="Times New Roman"/>
                <w:b/>
                <w:sz w:val="28"/>
                <w:szCs w:val="28"/>
              </w:rPr>
              <w:t>ворсованые</w:t>
            </w:r>
            <w:proofErr w:type="spellEnd"/>
            <w:r w:rsidRPr="0099457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игрушки и </w:t>
            </w:r>
            <w:proofErr w:type="spellStart"/>
            <w:r w:rsidRPr="00994577">
              <w:rPr>
                <w:rFonts w:ascii="Times New Roman" w:hAnsi="Times New Roman" w:cs="Times New Roman"/>
                <w:b/>
                <w:sz w:val="28"/>
                <w:szCs w:val="28"/>
              </w:rPr>
              <w:t>мягконабивные</w:t>
            </w:r>
            <w:proofErr w:type="spellEnd"/>
            <w:r w:rsidRPr="0099457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игрушки обрабатываются согласно инструкции изготовителя.</w:t>
            </w:r>
          </w:p>
          <w:p w:rsidR="00FB77E6" w:rsidRPr="00994577" w:rsidRDefault="00FB77E6" w:rsidP="00FB7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Игрушки, которые не подлежат влажной обработке (мытью, </w:t>
            </w:r>
            <w:r w:rsidRPr="0099457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стирке), используются только в качестве дидактического материала.</w:t>
            </w:r>
          </w:p>
          <w:p w:rsidR="00FB77E6" w:rsidRPr="00994577" w:rsidRDefault="00FB77E6" w:rsidP="00FB7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b/>
                <w:sz w:val="28"/>
                <w:szCs w:val="28"/>
              </w:rPr>
              <w:t>17.13. Игрушки моются ежедневно в конце дня, а в группах для детей младенческого и раннего возраста - 2 раза в день. Кукольная одежда стирается по мере загрязнения с использованием детского мыла и проглаживается.</w:t>
            </w:r>
          </w:p>
          <w:p w:rsidR="00FB77E6" w:rsidRPr="00994577" w:rsidRDefault="00FB77E6" w:rsidP="00FB7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17.14. Смена постельного белья, полотенец проводится по мере загрязнения, но не реже одного раза в неделю. Все белье маркируется.</w:t>
            </w:r>
          </w:p>
          <w:p w:rsidR="00FB77E6" w:rsidRPr="00994577" w:rsidRDefault="00FB77E6" w:rsidP="00FB7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Постельное белье, кроме наволочек, маркируется у ножного края. На каждого ребенка необходимо иметь три комплекта белья, включая полотенца для лица и ног, и две смены </w:t>
            </w:r>
            <w:proofErr w:type="spellStart"/>
            <w:r w:rsidRPr="0099457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наматрасников</w:t>
            </w:r>
            <w:proofErr w:type="spellEnd"/>
            <w:r w:rsidRPr="0099457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 Чистое белье доставляется в мешках и хранится в шкафах.</w:t>
            </w:r>
          </w:p>
          <w:p w:rsidR="00FB77E6" w:rsidRPr="00994577" w:rsidRDefault="00FB77E6" w:rsidP="00FB7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17.15. Белье после употребления складывается в специальный бак, ведро с крышкой, клеенчатый, пластиковый или из двойной материи мешок. Грязное белье доставляется в </w:t>
            </w:r>
            <w:proofErr w:type="spell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постирочную</w:t>
            </w:r>
            <w:proofErr w:type="spell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(или специальное помещение). Матерчатые мешки стираются, клеенчатые и пластиковые - обрабатываются горячим мыльно-содовым раствором.</w:t>
            </w:r>
          </w:p>
          <w:p w:rsidR="00FB77E6" w:rsidRPr="00994577" w:rsidRDefault="00FB77E6" w:rsidP="00FB7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b/>
                <w:sz w:val="28"/>
                <w:szCs w:val="28"/>
              </w:rPr>
              <w:t>17.16. Постельные принадлежности: матрацы, подушки, спальные мешки проветриваются непосредственно в спальнях при открытых окнах во время каждой генеральной уборки и периодически на специально отведенных для этого площадках хозяйственной зоны. Рекомендуется один раз в год постельные принадлежности подвергать химической чистке или обработке в дезинфекционной камере.</w:t>
            </w:r>
          </w:p>
          <w:p w:rsidR="00FB77E6" w:rsidRPr="00994577" w:rsidRDefault="00FB77E6" w:rsidP="00FB7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17.17. Мочалки для мытья детей (число мочалок соответствует количеству детей в группе) после использования замачиваются в дезинфицирующем растворе, промываются проточной водой, просушиваются и хранятся в чистых матерчатых мешках.</w:t>
            </w:r>
          </w:p>
          <w:p w:rsidR="005E3225" w:rsidRPr="00994577" w:rsidRDefault="00FB77E6" w:rsidP="00FB77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17.18. В дошкольной образовательной организации должны проводиться мероприятия, исключающие проникновение </w:t>
            </w:r>
            <w:r w:rsidRPr="0099457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насекомых и грызунов. При их обнаружении в течение суток должны быть организованы и проведены мероприятия по дезинсекции и  дератизации в соответствии с требованиями к проведению дезинфекционных и </w:t>
            </w:r>
            <w:proofErr w:type="spellStart"/>
            <w:r w:rsidRPr="00994577">
              <w:rPr>
                <w:rFonts w:ascii="Times New Roman" w:hAnsi="Times New Roman" w:cs="Times New Roman"/>
                <w:b/>
                <w:sz w:val="28"/>
                <w:szCs w:val="28"/>
              </w:rPr>
              <w:t>дератизационных</w:t>
            </w:r>
            <w:proofErr w:type="spellEnd"/>
            <w:r w:rsidRPr="0099457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мероприятий.</w:t>
            </w:r>
          </w:p>
        </w:tc>
        <w:tc>
          <w:tcPr>
            <w:tcW w:w="7797" w:type="dxa"/>
          </w:tcPr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XVIII. Требования к санитарному содержанию помещений дошкольных организаций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18.1. Все помещения убирают влажным способом с применением моющих средств не менее 2 раз в день при открытых фрамугах или окнах с обязательной уборкой мест скопления пыли (полы у плинтусов и под мебелью, подоконники, радиаторы и т.п.) и часто загрязняющихся поверхностей (ручки дверей, шкафов, выключатели, жесткую мебель и др.) 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Влажную уборку в спальнях проводят после ночного и дневного сна, в групповых – после каждого приема пищи.</w:t>
            </w:r>
            <w:proofErr w:type="gramEnd"/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18.2. Столы в групповых помещениях промывают горячей водой с мылом до и после каждого приема пищи специальной ветошью, которую простирывают, просушивают и хранят в сухом виде в специальной промаркированной посуде с крышкой. Стулья, </w:t>
            </w:r>
            <w:proofErr w:type="spell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пеленальные</w:t>
            </w:r>
            <w:proofErr w:type="spell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столы, </w:t>
            </w:r>
            <w:proofErr w:type="spell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манежы</w:t>
            </w:r>
            <w:proofErr w:type="spell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и другое оборудование, а также подкладочные клеенки, клеенчатые нагрудники после использования моют горячей водой с мылом; нагрудники из ткани – стирают.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18.3. Для технических целей (уборка помещений групповой, туалета и т.д.) оборудуется в туалетных помещениях групповых отдельный водопроводный кран.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18.4. Ковры ежедневно пылесосят и чистят влажной щеткой или выколачивают на специально отведенных для этого 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площадках, затем чистят влажной щеткой. Один раз в год их подвергают сухой химической чистке.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18.5. В помещениях, где оборудованы уголки живой природы, проводят ежедневную влажную уборку, чистку клеток, кормушек, замену подстилок, мытье поилок и смену в них воды. Один раз в две недели клетки, кормушки, поилки необходимо дезинфицировать с последующей промывкой проточной водой и высушиванием. После дезинфекции в клетку кладут чистую подстилку и корм.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18.6. Санитарно-техническое оборудование ежедневно обеззараживают независимо от эпидемиологической ситуации. Сидения на унитазах, ручки сливных бачков и ручки дверей моют теплой водой с мылом или иным моющим средством, безвредным для здоровья детей ежедневно. Горшки моют после каждого использования при помощи ершей или щеток и моющих средств. Ванны, раковины, унитазы чистят дважды в день ершами или щетками с использованием моющих и дезинфицирующих средств.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18.7. Генеральную уборку всех помещений и оборудования проводят один раз в месяц с применением моющих и дезинфицирующих средств. Окна снаружи и изнутри моют по мере загрязнения, но не реже 2 раз в год (весной и осенью).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18.8. При неблагоприятной эпидемиологической ситуации </w:t>
            </w:r>
            <w:proofErr w:type="gram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, в целях предупреждения распространения инфекции, проводят дополнительные мероприятия в соответствии с требованиями санитарных правил.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18.9. Уборочный инвентарь для туалета маркируют ярким цветом и хранят в туалетной комнате в специальном шкафу. Весь уборочный инвентарь после использования промывают горячей водой с моющими средствами и просушивают.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Дезинфицирующие растворы и моющие средства хранят в местах, недоступных для детей.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Емкости с растворами дезинфицирующих и моющих средств 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должны иметь крышки, четкие надписи с указанием названия средства, его концентрации, назначения, даты приготовления. Для готовых к применению средств, разрешенных для многократного использования, указывают дату его разведения. Все дезинфицирующие и моющие средства должны иметь инструкцию по их использованию и применяться в соответствии с ней.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18.10. В теплое время года, с целью предупреждения залета насекомых, следует </w:t>
            </w:r>
            <w:proofErr w:type="spell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засечивать</w:t>
            </w:r>
            <w:proofErr w:type="spell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окна и двери. Для борьбы с мухами внутри помещений можно использовать механические методы (липкие ленты, мухоловки), а также химические средства по борьбе с мухами, зарегистрированные в установленном порядке[3].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18.11. Жалюзийные решетки вытяжных вентиляционных систем должны быть открыты; прикрывать их следует только при резком перепаде температур воздуха помещений и наружного воздуха. По мере загрязнения их очищают от пыли.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Очистка шахт вытяжной вентиляции проводится по мере загрязнения.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18.12. Все виды ремонтных работ не допускается проводить при функционировании дошкольных организаций в присутствии детей.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18.13. </w:t>
            </w:r>
            <w:proofErr w:type="gram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Приобретенные игрушки (за исключением </w:t>
            </w:r>
            <w:proofErr w:type="spell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мягконабивных</w:t>
            </w:r>
            <w:proofErr w:type="spell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) перед поступлением в групповые моют проточной водой (температура 370 С.) с мылом или иным моющим средством, безвредным для здоровья детей и затем высушивают на воздухе.</w:t>
            </w:r>
            <w:proofErr w:type="gramEnd"/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Пенолатексные</w:t>
            </w:r>
            <w:proofErr w:type="spell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ворсованные игрушки и мягко набивные игрушки обрабатывают согласно инструкции изготовителя. 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Игрушки, которые не подлежат влажной обработке (мытье, стирка) используются только в качестве дидактического материала.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18.14. Игрушки моют или стирают ежедневно в конце дня, а в 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группах для детей младенческого и раннего возраста - 2 раза в день. Кукольная одежда стирается по мере загрязнения с использованием детского мыла и проглаживается.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18.15. В дошкольных организациях не допускается организация проката и обмена игр, игрушек и другого инвентаря.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18.16. Медицинские инструменты многоразового пользования подлежат дезинфекции в соответствии с действующими нормативными документами.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Предпочтительно использовать стерильный инструментарий разового пользования с последующим обеззараживанием и утилизацией.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18.17. Смену постельного белья, полотенец проводят по мере загрязнения, но не реже одного раза в неделю. Все белье маркируют. Постельное белье, кроме наволочек, маркируют у ножного края. На каждого ребенка необходимо иметь три комплекта белья, включая полотенца для лица и ног, и две смены </w:t>
            </w:r>
            <w:proofErr w:type="spell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наматрасников</w:t>
            </w:r>
            <w:proofErr w:type="spell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. Чистое белье доставляют в мешках и хранят в шкафах.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18.18. Белье после употребления складывают в специальный бак, ведро с крышкой, клеенчатый, пластиковый или из двойной материи мешок. Грязное белье доставляют в </w:t>
            </w:r>
            <w:proofErr w:type="spell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постирочную</w:t>
            </w:r>
            <w:proofErr w:type="spell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(или специальное помещение). Матерчатые мешки сдают в стирку, клеенчатые и пластиковые - обрабатывают горячим мыльн</w:t>
            </w:r>
            <w:proofErr w:type="gram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содовым раствором.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18.19. Постельные принадлежности: матрацы, подушки, спальные мешки следует проветривать непосредственно в спальнях при открытых окнах во время каждой генеральной уборки, периодически выносить на воздух. Один раз в год постельные принадлежности подвергаются химической чистке или обработке в дезинфекционной камере.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18.20. Мочалки для мытья детей (число мочалок соответствует количеству детей в группе) после использования замачивают в 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дезинфицирующем растворе, промывают проточной водой, просушивают и хранят в чистых матерчатых мешках.</w:t>
            </w:r>
          </w:p>
          <w:p w:rsidR="005E3225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18.21. При наличии насекомых и грызунов в помещениях </w:t>
            </w:r>
            <w:proofErr w:type="gram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ДО организуют</w:t>
            </w:r>
            <w:proofErr w:type="gram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мероприятия специализированными организациями по дезинсекции и дератизации в соответствии с санитарными правилами, предъявляющие санитарно-эпидемиологические требования к проведению дезинфекционных и </w:t>
            </w:r>
            <w:proofErr w:type="spell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дератизационных</w:t>
            </w:r>
            <w:proofErr w:type="spell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мероприятий.</w:t>
            </w:r>
          </w:p>
        </w:tc>
      </w:tr>
      <w:tr w:rsidR="005E3225" w:rsidRPr="00994577" w:rsidTr="00D62EEA">
        <w:tc>
          <w:tcPr>
            <w:tcW w:w="8046" w:type="dxa"/>
          </w:tcPr>
          <w:p w:rsidR="00FB77E6" w:rsidRPr="00994577" w:rsidRDefault="00FB77E6" w:rsidP="00FB77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XVIII. Основные гигиенические и противоэпидемические мероприятия, проводимые медицинским персоналом в дошкольных образовательных организациях</w:t>
            </w:r>
          </w:p>
          <w:p w:rsidR="00FB77E6" w:rsidRPr="00994577" w:rsidRDefault="00FB77E6" w:rsidP="00FB7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B77E6" w:rsidRPr="00994577" w:rsidRDefault="00FB77E6" w:rsidP="00FB7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bCs/>
                <w:sz w:val="28"/>
                <w:szCs w:val="28"/>
              </w:rPr>
              <w:t>18.1. В целях профилактики возникновения и распространения инфекционных заболеваний и пищевых отравлений медицинские работники проводят:</w:t>
            </w:r>
          </w:p>
          <w:p w:rsidR="00FB77E6" w:rsidRPr="00994577" w:rsidRDefault="00FB77E6" w:rsidP="00FB7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bCs/>
                <w:sz w:val="28"/>
                <w:szCs w:val="28"/>
              </w:rPr>
              <w:t>- медицинские осмотры детей (в том числе на педикулез) при поступлении в дошкольные образовательные организации с целью выявления больных. В случае обнаружения детей, пораженных педикулезом, их отправляют домой для санации. Прием детей после санации допускается в дошкольные образовательные организации при наличии медицинской справки об отсутствии педикулеза; результаты осмотра заносят в специальный журнал;</w:t>
            </w:r>
          </w:p>
          <w:p w:rsidR="00FB77E6" w:rsidRPr="00994577" w:rsidRDefault="00FB77E6" w:rsidP="00FB7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bCs/>
                <w:sz w:val="28"/>
                <w:szCs w:val="28"/>
              </w:rPr>
              <w:t>- систематическое наблюдение за состоянием здоровья воспитанников, особенно имеющих отклонения в состоянии здоровья;</w:t>
            </w:r>
          </w:p>
          <w:p w:rsidR="00FB77E6" w:rsidRPr="00994577" w:rsidRDefault="00FB77E6" w:rsidP="00FB7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bCs/>
                <w:sz w:val="28"/>
                <w:szCs w:val="28"/>
              </w:rPr>
              <w:t>- работу по организации профилактических осмотров воспитанников и проведение профилактических прививок;</w:t>
            </w:r>
          </w:p>
          <w:p w:rsidR="00FB77E6" w:rsidRPr="00994577" w:rsidRDefault="00FB77E6" w:rsidP="00FB7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bCs/>
                <w:sz w:val="28"/>
                <w:szCs w:val="28"/>
              </w:rPr>
              <w:t>- распределение детей на медицинские группы для занятий физическим воспитанием;</w:t>
            </w:r>
          </w:p>
          <w:p w:rsidR="00FB77E6" w:rsidRPr="00994577" w:rsidRDefault="00FB77E6" w:rsidP="00FB7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77E6" w:rsidRPr="00994577" w:rsidRDefault="00FB77E6" w:rsidP="00FB7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- информирование руководителей учреждения, воспитателей, методистов по физическому воспитанию о состоянии здоровья 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детей, рекомендуемом режиме для детей с отклонениями в состоянии здоровья;</w:t>
            </w:r>
          </w:p>
          <w:p w:rsidR="00FB77E6" w:rsidRPr="00994577" w:rsidRDefault="00FB77E6" w:rsidP="00FB7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- сообщение в территориальные учреждения здравоохранения о случае инфекционных и паразитарных заболеваний среди воспитанников и персонала учреждения в течение 2 часов после установления диагноза;</w:t>
            </w:r>
          </w:p>
          <w:p w:rsidR="00FB77E6" w:rsidRPr="00994577" w:rsidRDefault="00FB77E6" w:rsidP="00FB7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- систематический </w:t>
            </w:r>
            <w:proofErr w:type="gram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санитарным состоянием и содержанием территории и всех помещений, соблюдением правил личной гигиены воспитанниками и персоналом;</w:t>
            </w:r>
          </w:p>
          <w:p w:rsidR="00FB77E6" w:rsidRPr="00994577" w:rsidRDefault="00FB77E6" w:rsidP="00FB7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- организацию и </w:t>
            </w:r>
            <w:proofErr w:type="gram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проведением профилактических и санитарно- противоэпидемических мероприятий;</w:t>
            </w:r>
          </w:p>
          <w:p w:rsidR="00FB77E6" w:rsidRPr="00994577" w:rsidRDefault="00FB77E6" w:rsidP="00FB7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- работу по организации и проведению профилактической и текущей дезинфекции, а также </w:t>
            </w:r>
            <w:proofErr w:type="gram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полнотой ее проведения;</w:t>
            </w:r>
          </w:p>
          <w:p w:rsidR="00FB77E6" w:rsidRPr="00994577" w:rsidRDefault="00FB77E6" w:rsidP="00FB7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- работу с персоналом и детьми по формированию здорового образа жизни (организация "дней здоровья", игр, викторин и другие);</w:t>
            </w:r>
          </w:p>
          <w:p w:rsidR="00FB77E6" w:rsidRPr="00994577" w:rsidRDefault="00FB77E6" w:rsidP="00FB7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- медицинский </w:t>
            </w:r>
            <w:proofErr w:type="gram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организацией физического воспитания, состоянием и содержанием мест занятий физической культурой, наблюдение за правильным проведением мероприятий по физической культуре в зависимости от пола, возраста и состояния здоровья;</w:t>
            </w:r>
          </w:p>
          <w:p w:rsidR="00FB77E6" w:rsidRPr="00994577" w:rsidRDefault="00FB77E6" w:rsidP="00FB7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gram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пищеблоком и питанием детей;</w:t>
            </w:r>
          </w:p>
          <w:p w:rsidR="00FB77E6" w:rsidRPr="00994577" w:rsidRDefault="00FB77E6" w:rsidP="00FB7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- ведение медицинской документации.</w:t>
            </w:r>
          </w:p>
          <w:p w:rsidR="00FB77E6" w:rsidRPr="00994577" w:rsidRDefault="00FB77E6" w:rsidP="00FB7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18.2. В целях профилактики контагиозных гельминтозов (энтеробиоза и </w:t>
            </w:r>
            <w:proofErr w:type="spell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гименолепидоза</w:t>
            </w:r>
            <w:proofErr w:type="spell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) в дошкольных образовательных организациях организуются и проводятся меры по предупреждению передачи возбудителя и оздоровлению источников инвазии.</w:t>
            </w:r>
          </w:p>
          <w:p w:rsidR="00FB77E6" w:rsidRPr="00994577" w:rsidRDefault="00FB77E6" w:rsidP="00FB7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18.2.1. Выявление </w:t>
            </w:r>
            <w:proofErr w:type="spell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инвазированных</w:t>
            </w:r>
            <w:proofErr w:type="spell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контагиозных гельминтозами осуществляется одновременным однократным обследованием всех детей дошкольных образовательных организаций один раз в год.</w:t>
            </w:r>
          </w:p>
          <w:p w:rsidR="00FB77E6" w:rsidRPr="00994577" w:rsidRDefault="00FB77E6" w:rsidP="00FB7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18.2.2. Всех выявленных </w:t>
            </w:r>
            <w:proofErr w:type="spell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инвазированных</w:t>
            </w:r>
            <w:proofErr w:type="spell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регистрируют в журнале для инфекционных заболеваний и проводят медикаментозную терапию.</w:t>
            </w:r>
          </w:p>
          <w:p w:rsidR="00FB77E6" w:rsidRPr="00994577" w:rsidRDefault="00FB77E6" w:rsidP="00FB7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18.2.3. При выявлении 20% и более </w:t>
            </w:r>
            <w:proofErr w:type="spell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инвазированных</w:t>
            </w:r>
            <w:proofErr w:type="spell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острицами среди детей проводят оздоровление всех детей и обслуживающего персонала дошкольных  образовательных организаций. Одновременно проводятся мероприятия по выявлению источников  заражения острицами и их оздоровление в соответствии с санитарными правилами по профилактике энтеробиозов.</w:t>
            </w:r>
          </w:p>
          <w:p w:rsidR="00FB77E6" w:rsidRPr="00994577" w:rsidRDefault="00FB77E6" w:rsidP="00FB7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18.2.4. При регистрации случаев заболеваний среди детей и персонала дошкольных образовательных организаций контагиозными гельминтозами профилактические мероприятия проводят как в период лечения детей, так и ближайшие 3 дня после его окончания. При этом необходимо:</w:t>
            </w:r>
          </w:p>
          <w:p w:rsidR="00FB77E6" w:rsidRPr="00994577" w:rsidRDefault="00FB77E6" w:rsidP="00FB7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- ежедневно 2 раза (утром и вечером) проводить влажную уборку помещений с  применением мыльно-содового раствора;</w:t>
            </w:r>
          </w:p>
          <w:p w:rsidR="00FB77E6" w:rsidRPr="00994577" w:rsidRDefault="00FB77E6" w:rsidP="00FB7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- провести чистку (очистить с использованием пылесоса) или обработать камерной дезинфекцией (если невозможно облучить бактерицидными лампами в течение 30 минут на расстоянии до 25 см) ковры, дорожки, мягкие игрушки и убрать их до завершения заключительной </w:t>
            </w:r>
            <w:proofErr w:type="spell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дезинвазии</w:t>
            </w:r>
            <w:proofErr w:type="spell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B77E6" w:rsidRPr="00994577" w:rsidRDefault="00FB77E6" w:rsidP="00FB7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- в течение 3 дней, начиная с первого дня лечения, одеяла, матрацы и подушки обрабатывать пылесосом. Одеяла и постельное белье не допускается встряхивать в помещении;</w:t>
            </w:r>
          </w:p>
          <w:p w:rsidR="00FB77E6" w:rsidRPr="00994577" w:rsidRDefault="00FB77E6" w:rsidP="00FB7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в группах круглосуточного пребывания ежедневно менять или проглаживать горячим утюгом нательное, постельное белье и полотенца;</w:t>
            </w:r>
          </w:p>
          <w:p w:rsidR="00FB77E6" w:rsidRPr="00994577" w:rsidRDefault="00FB77E6" w:rsidP="00FB7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- следить за соблюдением детьми и персоналом правил личной гигиены (ногти на руках детей и персонала должны быть коротко острижены).</w:t>
            </w:r>
          </w:p>
          <w:p w:rsidR="00FB77E6" w:rsidRPr="00994577" w:rsidRDefault="00FB77E6" w:rsidP="00FB7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18.2.5. Для профилактики </w:t>
            </w:r>
            <w:proofErr w:type="spell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паразитозов</w:t>
            </w:r>
            <w:proofErr w:type="spell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проводят лабораторный </w:t>
            </w:r>
            <w:proofErr w:type="gram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качеством воды в ванне бассейна и одновременным 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отбором смывов с объектов внешней среды на </w:t>
            </w:r>
            <w:proofErr w:type="spell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паразитологические</w:t>
            </w:r>
            <w:proofErr w:type="spell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показатели.</w:t>
            </w:r>
          </w:p>
          <w:p w:rsidR="005E3225" w:rsidRPr="00994577" w:rsidRDefault="005E3225" w:rsidP="005E32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7" w:type="dxa"/>
          </w:tcPr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XIX. Основные гигиенические и противоэпидемические мероприятия, проводимые медицинским персоналом в дошкольных организациях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19.1. В целях профилактики возникновения и распространения инфекционных заболеваний и пищевых отравлений медицинские работники дошкольных организаций проводят: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медицинские осмотры детей при поступлении в учреждения с целью выявления больных, в т.ч. на педикулез;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систематическое наблюдение за состоянием здоровья воспитанников, особенно имеющих отклонения в состоянии здоровья;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работу по организации профилактических осмотров воспитанников и проведение профилактических прививок;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распределение детей на медицинские группы для физического развития</w:t>
            </w:r>
            <w:r w:rsidRPr="009945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;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информирование руководителей учреждения, воспитателей, методистов по физическому развитию о состоянии здоровья детей, рекомендуемом режиме для детей с отклонениями в состоянии здоровья;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ежедневный амбулаторный прием с целью оказания медицинской помощи (при необходимости), выявление заболевших детей, своевременную их изоляцию, оказание первой медицинской помощи при возникновении несчастных случаев;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один раз в неделю осмотр детей на педикулез. Результаты 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осмотра заносят в специальный журнал. В случае обнаружения детей, пораженных педикулезом, их отправляют домой для санации. Прием детей после санации допускается в дошкольные организации при наличии медицинской справки об отсутствии педикулеза.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Ежедневно в  группах детей младенческого возраста ведется карта стула детей;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сообщение в территориальные учреждения здравоохранения о случае инфекционных и паразитарных заболеваний среди воспитанников и персонала учреждения в течение 2 часов после установления диагноза в установленном порядке;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систематический </w:t>
            </w:r>
            <w:proofErr w:type="gram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санитарным состоянием и содержанием территории и всех помещений, соблюдением правил личной гигиены воспитанниками и персоналом;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организацию и проведение профилактических и санитарно-противоэпидемических мероприятий;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работу по организации и проведению профилактической и текущей дезинфекцию, а также </w:t>
            </w:r>
            <w:proofErr w:type="gram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полнотой ее проведения;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работу по формированию здорового образа жизни с персоналом и детьми, организацию «дней здоровья», игр, викторин на медицинскую тему;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медицинский </w:t>
            </w:r>
            <w:proofErr w:type="gram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организацией физического развития</w:t>
            </w:r>
            <w:r w:rsidRPr="009945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состоянием и содержанием мест </w:t>
            </w:r>
            <w:r w:rsidRPr="009945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занятий 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физической культурой, наблюдение за правильным проведением мероприятий по физической культуре в зависимости от пола, возраста и состояния здоровья;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пищеблоком и питанием детей;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ведение медицинской документации.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19.2. В целях профилактики контагиозных гельминтозов (энтеробиоза и </w:t>
            </w:r>
            <w:proofErr w:type="spell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гименолепидоза</w:t>
            </w:r>
            <w:proofErr w:type="spell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) организуют и проводят необходимые меры по оздоровлению источников инвазии, предупреждению передачи возбудителя. 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19.2.1. Выявление </w:t>
            </w:r>
            <w:proofErr w:type="spell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инвазированных</w:t>
            </w:r>
            <w:proofErr w:type="spell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контагиозных гельминтозами следует осуществлять одновременным обследованием всех детей и всего персонала дошкольных организаций один раз в год. На пораженность острицами проводят троекратное обследование детей и сотрудников через 1-3 дня; на пораженность карликовым цепнем - через 10-20 дней.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19.2.2. Всех выявленных </w:t>
            </w:r>
            <w:proofErr w:type="spell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инвазированных</w:t>
            </w:r>
            <w:proofErr w:type="spell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регистрируют в журнале “Инфекционные заболевания” и проводят медикаментозную терапию силами медицинского персонала.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19.2.3. При однократном обследовании детей и сотрудников и выявлении 20% и более </w:t>
            </w:r>
            <w:proofErr w:type="spell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инвазированных</w:t>
            </w:r>
            <w:proofErr w:type="spell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острицами - проводят оздоровление всех детей и обслуживающего персонала дошкольных организаций. Одновременно проводятся мероприятия по выявлению источников заражения острицами и их оздоровление в соответствии с санитарными правилами по профилактике энтеробиозов.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19.2.4. При регистрации случаев заболеваний среди детей и персонала дошкольных организаций контагиозными гельминтозами профилактические мероприятия проводят как в период лечения детей, так и ближайшие 3 дня после его окончания. При этом необходимо: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ежедневно 2 раза (утром и вечером) проводить влажную уборку помещений с применением мыльно-содового раствора;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пропылесосить или обработать камерной дезинфекцией (если невозможно облучить бактерицидными лампами в течение 30 минут на расстоянии до </w:t>
            </w:r>
            <w:smartTag w:uri="urn:schemas-microsoft-com:office:smarttags" w:element="metricconverter">
              <w:smartTagPr>
                <w:attr w:name="ProductID" w:val="25 см"/>
              </w:smartTagPr>
              <w:r w:rsidRPr="00994577">
                <w:rPr>
                  <w:rFonts w:ascii="Times New Roman" w:hAnsi="Times New Roman" w:cs="Times New Roman"/>
                  <w:sz w:val="28"/>
                  <w:szCs w:val="28"/>
                </w:rPr>
                <w:t>25 см</w:t>
              </w:r>
            </w:smartTag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) ковры, дорожки, мягкие игрушки и убрать их до завершения заключительной </w:t>
            </w:r>
            <w:proofErr w:type="spell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дезинвазии</w:t>
            </w:r>
            <w:proofErr w:type="spell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в течение 3 дней, начиная с первого дня лечения, одеяла, матрацы и подушки обрабатывать пылесосом. Одеяла и постельное белье не допускается встряхивать в помещении;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в группах круглосуточного пребывания ежедневно менять или 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проглаживать горячим утюгом нательное, постельное белье и полотенца;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ногти на руках детей и персонала должны быть коротко острижены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осуществлять надзор за соблюдением детьми и персоналом правил личной гигиены.</w:t>
            </w:r>
          </w:p>
          <w:p w:rsidR="005E3225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19.2.5. Для профилактики </w:t>
            </w:r>
            <w:proofErr w:type="spell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паразитозов</w:t>
            </w:r>
            <w:proofErr w:type="spell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проводят лабораторный </w:t>
            </w:r>
            <w:proofErr w:type="gram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качеством воды в ванне бассейна на </w:t>
            </w:r>
            <w:proofErr w:type="spell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паразитологические</w:t>
            </w:r>
            <w:proofErr w:type="spell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показатели 1 раз в квартал</w:t>
            </w:r>
          </w:p>
        </w:tc>
      </w:tr>
      <w:tr w:rsidR="00FB77E6" w:rsidRPr="00994577" w:rsidTr="00D62EEA">
        <w:tc>
          <w:tcPr>
            <w:tcW w:w="8046" w:type="dxa"/>
          </w:tcPr>
          <w:p w:rsidR="00FB77E6" w:rsidRPr="00994577" w:rsidRDefault="00FB77E6" w:rsidP="00FB77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XIX. Требования к прохождению профилактических медицинских осмотров, </w:t>
            </w:r>
            <w:r w:rsidRPr="00994577">
              <w:rPr>
                <w:rFonts w:ascii="Times New Roman" w:hAnsi="Times New Roman" w:cs="Times New Roman"/>
                <w:b/>
                <w:bCs/>
                <w:color w:val="00B050"/>
                <w:sz w:val="28"/>
                <w:szCs w:val="28"/>
              </w:rPr>
              <w:t>гигиенического воспитания и обучения</w:t>
            </w:r>
            <w:r w:rsidRPr="009945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 личной гигиене персонала</w:t>
            </w:r>
          </w:p>
          <w:p w:rsidR="00FB77E6" w:rsidRPr="00994577" w:rsidRDefault="00FB77E6" w:rsidP="00FB77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B77E6" w:rsidRPr="00994577" w:rsidRDefault="00FB77E6" w:rsidP="00FB7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19.1. </w:t>
            </w:r>
            <w:proofErr w:type="gram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Персонал дошкольных образовательных организаций проходит </w:t>
            </w:r>
            <w:r w:rsidRPr="00994577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предварительные, при поступлении на работу, и периодические 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медицинские осмотры, в установленном порядке3; </w:t>
            </w:r>
            <w:r w:rsidRPr="00994577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аттестацию на знание настоящих санитарных норм и правил не реже 1 раза в 2 года, для персонала пищеблока, а также лиц, участвующих в раздаче пищи детям - не реже 1 раза в год.</w:t>
            </w:r>
            <w:proofErr w:type="gramEnd"/>
            <w:r w:rsidRPr="00994577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 Неаттестованный персонал дошкольных образовательных организаций проходит повторное гигиеническое воспитание и обучение с последующей переаттестацией.</w:t>
            </w:r>
          </w:p>
          <w:p w:rsidR="00FB77E6" w:rsidRPr="00994577" w:rsidRDefault="00FB77E6" w:rsidP="00FB7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Работники палаточного лагеря должны быть привиты в соответствии с национальным календарем профилактических прививок, а также по эпидемиологическим показаниям</w:t>
            </w:r>
            <w:proofErr w:type="gramStart"/>
            <w:r w:rsidRPr="00994577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4</w:t>
            </w:r>
            <w:proofErr w:type="gramEnd"/>
            <w:r w:rsidRPr="00994577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.</w:t>
            </w:r>
          </w:p>
          <w:p w:rsidR="00FB77E6" w:rsidRPr="00994577" w:rsidRDefault="00FB77E6" w:rsidP="00FB7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19.2. Каждый работник дошкольных образовательных организаций должен иметь личную медицинскую книжку, в которую должны быть внесены результаты медицинских обследований и лабораторных исследований, сведения о прививках, перенесенных инфекционных заболеваниях, сведения о прохождении профессиональной гигиенической подготовки и аттестации</w:t>
            </w:r>
            <w:r w:rsidRPr="00994577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, допуск к работе.</w:t>
            </w:r>
          </w:p>
          <w:p w:rsidR="00FB77E6" w:rsidRPr="00994577" w:rsidRDefault="00FB77E6" w:rsidP="00FB7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При отсутствии сведений о профилактических прививках 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работники, поступающие в дошкольные образовательные организации, должны быть привиты в соответствии с национальным календарем профилактических прививок.</w:t>
            </w:r>
          </w:p>
          <w:p w:rsidR="00FB77E6" w:rsidRPr="00994577" w:rsidRDefault="00FB77E6" w:rsidP="00FB7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19.3. Ежедневно перед началом работы проводится осмотр работников, связанных с приготовлением и раздачей пищи. Результаты осмотра заносятся в журнал здоровья (Приложение N 16).</w:t>
            </w:r>
          </w:p>
          <w:p w:rsidR="00706B30" w:rsidRPr="00994577" w:rsidRDefault="00706B30" w:rsidP="00FB7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6B30" w:rsidRPr="00994577" w:rsidRDefault="00706B30" w:rsidP="00FB7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6B30" w:rsidRPr="00994577" w:rsidRDefault="00706B30" w:rsidP="00FB7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77E6" w:rsidRPr="00994577" w:rsidRDefault="00FB77E6" w:rsidP="00FB7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i/>
                <w:sz w:val="28"/>
                <w:szCs w:val="28"/>
              </w:rPr>
              <w:t>Не допускаются к работе на пищеблоке и в групповых ячейках к накрыванию на столы лица с ангинами, катаральными явлениями верхних дыхательных путей, гнойничковыми заболеваниями рук, заболевшие или при подозрении на инфекционные заболевания.</w:t>
            </w:r>
          </w:p>
          <w:p w:rsidR="00FB77E6" w:rsidRPr="00994577" w:rsidRDefault="00FB77E6" w:rsidP="00FB7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При наличии у работников пищеблока порезов, ожогов они могут быть допущены к работе при условии их работы в перчатках.</w:t>
            </w:r>
          </w:p>
          <w:p w:rsidR="00FB77E6" w:rsidRPr="00994577" w:rsidRDefault="00FB77E6" w:rsidP="00FB7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19.4. Персонал дошкольных образовательных организаций должен соблюдать правила личной гигиены: приходить на работу в чистой одежде и обуви;</w:t>
            </w:r>
          </w:p>
          <w:p w:rsidR="00FB77E6" w:rsidRPr="00994577" w:rsidRDefault="00FB77E6" w:rsidP="00FB7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оставлять верхнюю одежду, головной убор и личные вещи в индивидуальном шкафу для одежды, коротко стричь ногти.</w:t>
            </w:r>
          </w:p>
          <w:p w:rsidR="00FB77E6" w:rsidRPr="00994577" w:rsidRDefault="00FB77E6" w:rsidP="00FB7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19.5</w:t>
            </w:r>
            <w:r w:rsidRPr="0099457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. </w:t>
            </w:r>
            <w:r w:rsidRPr="0099457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Работники пищеблока</w:t>
            </w:r>
            <w:r w:rsidRPr="0099457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должны быть обеспечены специальной одеждой (халат, колпак или косынка), не менее трех комплектов на 1 человека.</w:t>
            </w:r>
          </w:p>
          <w:p w:rsidR="00FB77E6" w:rsidRPr="00994577" w:rsidRDefault="00FB77E6" w:rsidP="00FB7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Специальная одежда должна храниться в отдельном шкафу. Не допускается совместное хранение в одном шкафу спецодежды и личных вещей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. Работники пищеблока не должны во время работы носить кольца, серьги, принимать пищу и курить на рабочем месте.</w:t>
            </w:r>
          </w:p>
          <w:p w:rsidR="00FB77E6" w:rsidRPr="00994577" w:rsidRDefault="00FB77E6" w:rsidP="00FB7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19.6. Воспитатели и помощники воспитателя обеспечиваются спецодеждой (халаты светлых тонов).</w:t>
            </w:r>
          </w:p>
          <w:p w:rsidR="00FB77E6" w:rsidRPr="00994577" w:rsidRDefault="00FB77E6" w:rsidP="00FB7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19.7. Перед входом в туалетную комнату персонал должен снимать халат и после выхода тщательно мыть руки с мылом; работникам не допускается пользоваться детским туалетом.</w:t>
            </w:r>
          </w:p>
          <w:p w:rsidR="00FB77E6" w:rsidRPr="00994577" w:rsidRDefault="00FB77E6" w:rsidP="00FB7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19.8. У помощника воспитателя дополнительно должны быть: фартук, колпак или косынка для раздачи пищи, фартук для мытья посуды и специальный (темный) халат для уборки помещений.</w:t>
            </w:r>
          </w:p>
          <w:p w:rsidR="00FB77E6" w:rsidRPr="00994577" w:rsidRDefault="00FB77E6" w:rsidP="00FB77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797" w:type="dxa"/>
          </w:tcPr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XX. Требования к прохождению профилактических медицинских осмотров и личной гигиене персонала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20.1. Персонал дошкольных организаций проходят медицинские осмотры и обследования, профессиональную гигиеническую подготовку и аттестацию в установленном порядке.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Перечень и кратность медицинских обследований, исследований и профессиональной гигиенической подготовки представлен в Приложении 15 настоящих санитарных правил.</w:t>
            </w:r>
          </w:p>
          <w:p w:rsidR="00706B30" w:rsidRPr="00994577" w:rsidRDefault="00706B30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6B30" w:rsidRPr="00994577" w:rsidRDefault="00706B30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6B30" w:rsidRPr="00994577" w:rsidRDefault="00706B30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6B30" w:rsidRPr="00994577" w:rsidRDefault="00706B30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20.2. Каждый работник дошкольных организаций должен иметь личную медицинскую книжку, куда вносят результаты медицинских обследований и лабораторных исследований, сведения о прививках, перенесенных инфекционных заболеваниях, сведения о прохождении профессиональной гигиенической подготовки и аттестации.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При отсутствии сведений о профилактических прививках работники, поступающие в дошкольные организации, должны быть привиты в соответствии с национальным календарем профилактических прививок.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20.3. Ежедневно перед началом работы медицинским работником проводится осмотр работников, связанных с приготовлением и раздачей пищи, </w:t>
            </w:r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на наличие гнойничковых заболеваний кожи рук и открытых поверхностей тела, а также ангин, катаральных явлений верхних дыхательных путей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. Результаты осмотра ежедневно перед началом рабочей смены заносятся в «Журнал здоровья», (Приложения 16 настоящих санитарных правил).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proofErr w:type="gramStart"/>
            <w:r w:rsidRPr="00994577">
              <w:rPr>
                <w:rFonts w:ascii="Times New Roman" w:hAnsi="Times New Roman" w:cs="Times New Roman"/>
                <w:i/>
                <w:sz w:val="28"/>
                <w:szCs w:val="28"/>
              </w:rPr>
              <w:t>Не допускают или немедленно отстраняют от работы больных работников или при подозрении на инфекционные заболевание.</w:t>
            </w:r>
            <w:proofErr w:type="gramEnd"/>
            <w:r w:rsidRPr="0099457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Не допускают к работе по приготовлению блюд и их раздачи работников, имеющих на руках нагноения, </w:t>
            </w:r>
            <w:r w:rsidRPr="00994577">
              <w:rPr>
                <w:rFonts w:ascii="Times New Roman" w:hAnsi="Times New Roman" w:cs="Times New Roman"/>
                <w:i/>
                <w:color w:val="0070C0"/>
                <w:sz w:val="28"/>
                <w:szCs w:val="28"/>
              </w:rPr>
              <w:t>порезы, ожоги</w:t>
            </w:r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.</w:t>
            </w:r>
          </w:p>
          <w:p w:rsidR="003062AE" w:rsidRPr="00994577" w:rsidRDefault="003062AE" w:rsidP="00FE02A6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  <w:p w:rsidR="003062AE" w:rsidRPr="00994577" w:rsidRDefault="003062AE" w:rsidP="00FE02A6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20.4. Персонал дошкольных организаций должен соблюдать правила личной гигиены: приходить на работу в чистой одежде и обуви; оставлять верхнюю одежду, головной убор и личные вещи в индивидуальном шкафу для одежды; коротко стричь ногти.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У помощника воспитателя дополнительно должен быть фартук и косынка для раздачи пищи, фартук для мытья посуды и специальный (темный) халат для уборки помещений. 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Перед входом в туалетную комнату следует снимать халат и после выхода тщательно вымыть руки с мылом; работникам не допускается пользоваться детским туалетом.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20.5. Работники пищеблока не должны во время работы носить кольца, серьги, закалывать спецодежду булавками, принимать пищу и курить на рабочем месте. </w:t>
            </w:r>
            <w:r w:rsidRPr="0099457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Для работников дошкольных организаций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следует предусмотреть не менее 3 комплектов санитарной одежды.</w:t>
            </w:r>
          </w:p>
        </w:tc>
      </w:tr>
      <w:tr w:rsidR="00FB77E6" w:rsidRPr="00994577" w:rsidTr="00D62EEA">
        <w:tc>
          <w:tcPr>
            <w:tcW w:w="8046" w:type="dxa"/>
          </w:tcPr>
          <w:p w:rsidR="00FB77E6" w:rsidRPr="00994577" w:rsidRDefault="00FB77E6" w:rsidP="00FB77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XX. Требования к соблюдению санитарных правил</w:t>
            </w:r>
          </w:p>
          <w:p w:rsidR="00FB77E6" w:rsidRPr="00994577" w:rsidRDefault="00FB77E6" w:rsidP="00FB7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20.1. Руководитель дошкольной образовательной организации является ответственным лицом за организацию и полноту выполнения настоящих санитарных правил, в том числе обеспечивает:</w:t>
            </w:r>
          </w:p>
          <w:p w:rsidR="00FB77E6" w:rsidRPr="00994577" w:rsidRDefault="00FB77E6" w:rsidP="00FB7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- наличие текста настоящих санитарных правил в организации и доведение содержания правил до работников учреждения;</w:t>
            </w:r>
          </w:p>
          <w:p w:rsidR="00FB77E6" w:rsidRPr="00994577" w:rsidRDefault="00FB77E6" w:rsidP="00FB7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- выполнение требований санитарных правил всеми работниками учреждения;</w:t>
            </w:r>
          </w:p>
          <w:p w:rsidR="00FB77E6" w:rsidRPr="00994577" w:rsidRDefault="00FB77E6" w:rsidP="00FB7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- необходимые условия для соблюдения санитарных правил;</w:t>
            </w:r>
          </w:p>
          <w:p w:rsidR="00FB77E6" w:rsidRPr="00994577" w:rsidRDefault="00FB77E6" w:rsidP="00FB7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- прием на работу лиц, имеющих допуск по состоянию здоровья, прошедших профессиональную гигиеническую подготовку и аттестацию;</w:t>
            </w:r>
          </w:p>
          <w:p w:rsidR="00FB77E6" w:rsidRPr="00994577" w:rsidRDefault="00FB77E6" w:rsidP="00FB7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- наличие личных медицинских книжек на каждого работника;</w:t>
            </w:r>
          </w:p>
          <w:p w:rsidR="00FB77E6" w:rsidRPr="00994577" w:rsidRDefault="00FB77E6" w:rsidP="00FB7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- своевременное прохождение работниками дошкольной образовательной организации периодических медицинских обследований, гигиенического воспитания и обучения;</w:t>
            </w:r>
          </w:p>
          <w:p w:rsidR="00FB77E6" w:rsidRPr="00994577" w:rsidRDefault="00FB77E6" w:rsidP="00FB7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- организацию мероприятий по дезинфекции, дезинсекции и дератизации;</w:t>
            </w:r>
          </w:p>
          <w:p w:rsidR="00FB77E6" w:rsidRPr="00994577" w:rsidRDefault="00FB77E6" w:rsidP="00FB7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- исправную работу технологического, холодильного и другого оборудования учреждения.</w:t>
            </w:r>
          </w:p>
          <w:p w:rsidR="00706B30" w:rsidRPr="00994577" w:rsidRDefault="00706B30" w:rsidP="00FB7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6B30" w:rsidRPr="00994577" w:rsidRDefault="00706B30" w:rsidP="00FB7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6B30" w:rsidRPr="00994577" w:rsidRDefault="00706B30" w:rsidP="00FB7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6B30" w:rsidRPr="00994577" w:rsidRDefault="00706B30" w:rsidP="00FB7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6B30" w:rsidRPr="00994577" w:rsidRDefault="00706B30" w:rsidP="00FB7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77E6" w:rsidRPr="00994577" w:rsidRDefault="00FB77E6" w:rsidP="00FB7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20.2. </w:t>
            </w:r>
            <w:r w:rsidRPr="0099457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Медицинский персонал дошкольных образовательных организаций осуществляет повседневный </w:t>
            </w:r>
            <w:proofErr w:type="gramStart"/>
            <w:r w:rsidRPr="0099457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контроль за</w:t>
            </w:r>
            <w:proofErr w:type="gramEnd"/>
            <w:r w:rsidRPr="0099457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соблюдением требований санитарных правил.</w:t>
            </w:r>
          </w:p>
          <w:p w:rsidR="00FB77E6" w:rsidRPr="00994577" w:rsidRDefault="00FB77E6" w:rsidP="00FB7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20.3. За нарушение санитарного законодательства руководитель дошкольных образовательных организаций, </w:t>
            </w:r>
            <w:r w:rsidRPr="00994577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а также должностные лица, нарушившие требования настоящих санитарных правил 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несут ответственность в порядке, установленном законодательством Российской Федерации.</w:t>
            </w:r>
          </w:p>
          <w:p w:rsidR="00706B30" w:rsidRPr="00994577" w:rsidRDefault="00706B30" w:rsidP="00FB7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6B30" w:rsidRPr="00994577" w:rsidRDefault="00706B30" w:rsidP="00FB7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6B30" w:rsidRPr="00994577" w:rsidRDefault="00706B30" w:rsidP="00FB7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77E6" w:rsidRPr="00994577" w:rsidRDefault="00FB77E6" w:rsidP="00FB7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b/>
                <w:sz w:val="28"/>
                <w:szCs w:val="28"/>
              </w:rPr>
              <w:t>1 Рекомендации - добровольного исполнения, не носят обязательный характер.</w:t>
            </w:r>
          </w:p>
          <w:p w:rsidR="00FB77E6" w:rsidRPr="00994577" w:rsidRDefault="00FB77E6" w:rsidP="00FB7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2 Постановление Правительства Российской Федерации от 30.06.2004 N 322 "Об утверждении Положения о Федеральной службе по надзору в сфере</w:t>
            </w:r>
          </w:p>
          <w:p w:rsidR="00FB77E6" w:rsidRPr="00994577" w:rsidRDefault="00FB77E6" w:rsidP="00FB77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защиты прав потребителей и благополучия человека"</w:t>
            </w:r>
          </w:p>
          <w:p w:rsidR="00FB77E6" w:rsidRPr="00994577" w:rsidRDefault="00FB77E6" w:rsidP="00FB7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3 Приказ </w:t>
            </w:r>
            <w:proofErr w:type="spell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Минздравсоцразвития</w:t>
            </w:r>
            <w:proofErr w:type="spell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России от 12.04.2011 N 302н "Об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труда" (Зарегистрирован Минюстом России 21.10.2011, регистрационный</w:t>
            </w:r>
            <w:proofErr w:type="gram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N 22111).</w:t>
            </w:r>
            <w:proofErr w:type="gramEnd"/>
          </w:p>
          <w:p w:rsidR="00FB77E6" w:rsidRPr="00994577" w:rsidRDefault="00FB77E6" w:rsidP="00FB7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4 Приказ </w:t>
            </w:r>
            <w:proofErr w:type="spell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Минздравсоцразвития</w:t>
            </w:r>
            <w:proofErr w:type="spell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России от 31.01.2011 N 51н "Об утверждении национального календаря профилактических прививок и календаря</w:t>
            </w:r>
          </w:p>
          <w:p w:rsidR="00FB77E6" w:rsidRPr="00994577" w:rsidRDefault="00FB77E6" w:rsidP="00FB77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профилактических прививок по эпидемическим показаниям" (В государственной регистрации не нуждается.</w:t>
            </w:r>
            <w:proofErr w:type="gram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- Письмо Минюста 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России от 17.02.2011,</w:t>
            </w:r>
          </w:p>
          <w:p w:rsidR="00FB77E6" w:rsidRPr="00994577" w:rsidRDefault="00FB77E6" w:rsidP="00FB77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регистрационный N 01/8577-ДК).</w:t>
            </w:r>
          </w:p>
          <w:p w:rsidR="00FB77E6" w:rsidRPr="00994577" w:rsidRDefault="00C61464" w:rsidP="00FB77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006600"/>
                <w:lang w:eastAsia="ru-RU"/>
              </w:rPr>
              <w:lastRenderedPageBreak/>
              <w:drawing>
                <wp:inline distT="0" distB="0" distL="0" distR="0">
                  <wp:extent cx="5405438" cy="6486525"/>
                  <wp:effectExtent l="0" t="0" r="5080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5438" cy="648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97" w:type="dxa"/>
          </w:tcPr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XXI. Требования к соблюдению санитарных правил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21.1. Руководитель дошкольных организаций является ответственным лицом за организацию и полноту выполнения настоящих санитарных правил, в том числе обеспечивает: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наличие настоящих санитарных правил и доведение их содержания до работников учреждения;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выполнение требований санитарных правил всеми работниками учреждения;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необходимые условия для соблюдения санитарных правил;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организацию производственного и лабораторного контроля;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прием на работу лиц, имеющих допуск по состоянию здоровья, прошедших профессиональную гигиеническую подготовку и аттестацию;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наличие личных медицинских книжек на каждого работника;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своевременное прохождение ими периодических медицинских обследований;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организацию курсовой гигиенической подготовки и переподготовки по программе гигиенического обучения </w:t>
            </w:r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не реже 1 раза в 2 года;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условия труда работников в соответствии с действующим законодательством, санитарными правилами и гигиеническими нормативами;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организацию мероприятий по дезинфекции, дезинсекции и дератизации;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наличие аптечек для оказания первой медицинской помощи и 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их своевременное пополнение;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исправную работу технологического, холодильного и другого оборудования учреждения.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21.2. Медицинский персонал дошкольных организаций осуществляет повседневный </w:t>
            </w:r>
            <w:proofErr w:type="gram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соблюдением требований санитарных правил.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21.3. За нарушение санитарного законодательства руководитель дошкольных организаций несет ответственность в порядке, установленном законодательством Российской Федерации.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6B30" w:rsidRPr="00994577" w:rsidRDefault="00706B30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6B30" w:rsidRPr="00994577" w:rsidRDefault="00706B30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6B30" w:rsidRPr="00994577" w:rsidRDefault="00706B30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6B30" w:rsidRPr="00994577" w:rsidRDefault="00706B30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6B30" w:rsidRPr="00994577" w:rsidRDefault="00706B30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Состав и площади помещений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Приложение 1 к СанПиН 2.4.1.2660-10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Таблица 1</w:t>
            </w:r>
          </w:p>
          <w:p w:rsidR="00FB77E6" w:rsidRPr="00994577" w:rsidRDefault="00FB77E6" w:rsidP="00FE02A6">
            <w:pPr>
              <w:pStyle w:val="8"/>
              <w:jc w:val="both"/>
              <w:outlineLvl w:val="7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Состав и площади медицинских помещений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Помещения              ДО вместимостью, мест (площадь, м</w:t>
            </w:r>
            <w:proofErr w:type="gram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до 80 (1-4)         до 150 (5-6) 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ab/>
              <w:t>до 240 (7-12)  до 350(13-18)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Медицинский кабинет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12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              12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              12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        12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Процедурный кабинет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8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              8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                        8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                  8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Изолятор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не менее </w:t>
            </w:r>
            <w:smartTag w:uri="urn:schemas-microsoft-com:office:smarttags" w:element="metricconverter">
              <w:smartTagPr>
                <w:attr w:name="ProductID" w:val="4 м2"/>
              </w:smartTagPr>
              <w:r w:rsidRPr="00994577">
                <w:rPr>
                  <w:rFonts w:ascii="Times New Roman" w:hAnsi="Times New Roman" w:cs="Times New Roman"/>
                  <w:sz w:val="28"/>
                  <w:szCs w:val="28"/>
                </w:rPr>
                <w:t>4 м</w:t>
              </w:r>
              <w:proofErr w:type="gramStart"/>
              <w:r w:rsidRPr="00994577">
                <w:rPr>
                  <w:rFonts w:ascii="Times New Roman" w:hAnsi="Times New Roman" w:cs="Times New Roman"/>
                  <w:sz w:val="28"/>
                  <w:szCs w:val="28"/>
                </w:rPr>
                <w:t>2</w:t>
              </w:r>
            </w:smartTag>
            <w:proofErr w:type="gramEnd"/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(1 палата)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не менее </w:t>
            </w:r>
            <w:smartTag w:uri="urn:schemas-microsoft-com:office:smarttags" w:element="metricconverter">
              <w:smartTagPr>
                <w:attr w:name="ProductID" w:val="4 м2"/>
              </w:smartTagPr>
              <w:r w:rsidRPr="00994577">
                <w:rPr>
                  <w:rFonts w:ascii="Times New Roman" w:hAnsi="Times New Roman" w:cs="Times New Roman"/>
                  <w:sz w:val="28"/>
                  <w:szCs w:val="28"/>
                </w:rPr>
                <w:t>4 м</w:t>
              </w:r>
              <w:proofErr w:type="gramStart"/>
              <w:r w:rsidRPr="00994577">
                <w:rPr>
                  <w:rFonts w:ascii="Times New Roman" w:hAnsi="Times New Roman" w:cs="Times New Roman"/>
                  <w:sz w:val="28"/>
                  <w:szCs w:val="28"/>
                </w:rPr>
                <w:t>2</w:t>
              </w:r>
            </w:smartTag>
            <w:proofErr w:type="gramEnd"/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(1 палата)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не менее </w:t>
            </w:r>
            <w:smartTag w:uri="urn:schemas-microsoft-com:office:smarttags" w:element="metricconverter">
              <w:smartTagPr>
                <w:attr w:name="ProductID" w:val="4 м2"/>
              </w:smartTagPr>
              <w:r w:rsidRPr="00994577">
                <w:rPr>
                  <w:rFonts w:ascii="Times New Roman" w:hAnsi="Times New Roman" w:cs="Times New Roman"/>
                  <w:sz w:val="28"/>
                  <w:szCs w:val="28"/>
                </w:rPr>
                <w:t>4 м</w:t>
              </w:r>
              <w:proofErr w:type="gramStart"/>
              <w:r w:rsidRPr="00994577">
                <w:rPr>
                  <w:rFonts w:ascii="Times New Roman" w:hAnsi="Times New Roman" w:cs="Times New Roman"/>
                  <w:sz w:val="28"/>
                  <w:szCs w:val="28"/>
                </w:rPr>
                <w:t>2</w:t>
              </w:r>
            </w:smartTag>
            <w:proofErr w:type="gram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каждая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(2 палаты)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не менее </w:t>
            </w:r>
            <w:smartTag w:uri="urn:schemas-microsoft-com:office:smarttags" w:element="metricconverter">
              <w:smartTagPr>
                <w:attr w:name="ProductID" w:val="4 м2"/>
              </w:smartTagPr>
              <w:r w:rsidRPr="00994577">
                <w:rPr>
                  <w:rFonts w:ascii="Times New Roman" w:hAnsi="Times New Roman" w:cs="Times New Roman"/>
                  <w:sz w:val="28"/>
                  <w:szCs w:val="28"/>
                </w:rPr>
                <w:t>4 м</w:t>
              </w:r>
              <w:proofErr w:type="gramStart"/>
              <w:r w:rsidRPr="00994577">
                <w:rPr>
                  <w:rFonts w:ascii="Times New Roman" w:hAnsi="Times New Roman" w:cs="Times New Roman"/>
                  <w:sz w:val="28"/>
                  <w:szCs w:val="28"/>
                </w:rPr>
                <w:t>2</w:t>
              </w:r>
            </w:smartTag>
            <w:proofErr w:type="gram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каждая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(2 палаты)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Туалет с местом </w:t>
            </w:r>
            <w:proofErr w:type="gram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proofErr w:type="gram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B77E6" w:rsidRPr="00994577" w:rsidRDefault="00FB77E6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приготовления </w:t>
            </w:r>
            <w:proofErr w:type="gram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дезинфицирующих</w:t>
            </w:r>
            <w:proofErr w:type="gram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61464" w:rsidRPr="00994577" w:rsidRDefault="00C61464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растворов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                      6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             6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                       6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                6</w:t>
            </w:r>
          </w:p>
          <w:p w:rsidR="00C61464" w:rsidRPr="00994577" w:rsidRDefault="00C61464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1464" w:rsidRPr="00994577" w:rsidRDefault="00C61464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C61464" w:rsidRPr="00994577" w:rsidRDefault="00C61464" w:rsidP="00FE02A6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Таблица 2</w:t>
            </w:r>
          </w:p>
          <w:p w:rsidR="00C61464" w:rsidRPr="00994577" w:rsidRDefault="00C61464" w:rsidP="00FE02A6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Рекомендуемый состав и площади служебно-бытовых помещений</w:t>
            </w:r>
          </w:p>
          <w:p w:rsidR="00C61464" w:rsidRPr="00994577" w:rsidRDefault="00C61464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Помещения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                                  Площадь (м</w:t>
            </w:r>
            <w:proofErr w:type="gramStart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End"/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) в зависимости</w:t>
            </w:r>
          </w:p>
          <w:p w:rsidR="00C61464" w:rsidRPr="00994577" w:rsidRDefault="00C61464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от вместимости и количества групп</w:t>
            </w:r>
          </w:p>
          <w:p w:rsidR="00C61464" w:rsidRPr="00994577" w:rsidRDefault="00C61464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до 80 (1-4)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ab/>
              <w:t>до 150 (5-6) до 240 (7-12)  до 350 (13-18)</w:t>
            </w:r>
          </w:p>
          <w:p w:rsidR="00C61464" w:rsidRPr="00994577" w:rsidRDefault="00C61464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1. Кабинет заведующего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  10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              10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   9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             9</w:t>
            </w:r>
          </w:p>
          <w:p w:rsidR="00C61464" w:rsidRPr="00994577" w:rsidRDefault="00C61464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2. Кабинет завхоза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             -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              -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             6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             6</w:t>
            </w:r>
          </w:p>
          <w:p w:rsidR="00C61464" w:rsidRPr="00994577" w:rsidRDefault="00C61464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3. Методический кабинет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  12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              12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   12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             12</w:t>
            </w:r>
          </w:p>
          <w:p w:rsidR="00C61464" w:rsidRPr="00994577" w:rsidRDefault="00C61464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3. Хозяйственная кладовая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  4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              5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             8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             12</w:t>
            </w:r>
          </w:p>
          <w:p w:rsidR="00C61464" w:rsidRPr="00994577" w:rsidRDefault="00C61464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4. Кладовая чистого белья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  4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              6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             8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             10</w:t>
            </w:r>
          </w:p>
          <w:p w:rsidR="00C61464" w:rsidRPr="00994577" w:rsidRDefault="00C61464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5. Комната кастелянши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          -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              -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            -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             6</w:t>
            </w:r>
          </w:p>
          <w:p w:rsidR="00C61464" w:rsidRPr="00994577" w:rsidRDefault="00C61464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6. Столярная мастерская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-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              -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            12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             12</w:t>
            </w:r>
          </w:p>
          <w:p w:rsidR="00C61464" w:rsidRPr="00994577" w:rsidRDefault="00C61464" w:rsidP="00FE0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7. Столовая персонала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          -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              -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            -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             10</w:t>
            </w:r>
          </w:p>
          <w:p w:rsidR="00FB77E6" w:rsidRPr="00994577" w:rsidRDefault="00C61464" w:rsidP="00FE02A6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>8. Туалеты для персонала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3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              3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            6</w:t>
            </w:r>
            <w:r w:rsidRPr="00994577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          </w:t>
            </w:r>
          </w:p>
        </w:tc>
      </w:tr>
    </w:tbl>
    <w:p w:rsidR="00B00F7B" w:rsidRDefault="00B00F7B" w:rsidP="00B00F7B">
      <w:pPr>
        <w:jc w:val="both"/>
        <w:rPr>
          <w:rFonts w:ascii="TimesNewRomanPSMT" w:hAnsi="TimesNewRomanPSMT" w:cs="TimesNewRomanPSMT"/>
          <w:sz w:val="24"/>
          <w:szCs w:val="24"/>
        </w:rPr>
      </w:pPr>
    </w:p>
    <w:p w:rsidR="00B00F7B" w:rsidRDefault="00B00F7B" w:rsidP="00B00F7B">
      <w:pPr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629275" cy="1400175"/>
            <wp:effectExtent l="0" t="0" r="9525" b="952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0F7B" w:rsidRDefault="00B00F7B" w:rsidP="00B00F7B">
      <w:pPr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705475" cy="1876425"/>
            <wp:effectExtent l="0" t="0" r="9525" b="9525"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35801">
        <w:rPr>
          <w:rFonts w:ascii="TimesNewRomanPSMT" w:hAnsi="TimesNewRomanPSMT" w:cs="TimesNewRomanPSMT"/>
          <w:noProof/>
          <w:sz w:val="24"/>
          <w:szCs w:val="24"/>
          <w:shd w:val="clear" w:color="auto" w:fill="FF0000"/>
          <w:lang w:eastAsia="ru-RU"/>
        </w:rPr>
        <w:lastRenderedPageBreak/>
        <w:drawing>
          <wp:inline distT="0" distB="0" distL="0" distR="0">
            <wp:extent cx="5629275" cy="5162550"/>
            <wp:effectExtent l="0" t="0" r="9525" b="0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5162550"/>
                    </a:xfrm>
                    <a:prstGeom prst="rect">
                      <a:avLst/>
                    </a:prstGeom>
                    <a:solidFill>
                      <a:srgbClr val="FF0000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0F7B" w:rsidRDefault="00B00F7B" w:rsidP="00B00F7B">
      <w:pPr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705475" cy="2962275"/>
            <wp:effectExtent l="0" t="0" r="9525" b="952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296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0F7B" w:rsidRDefault="00B00F7B" w:rsidP="00B00F7B">
      <w:pPr>
        <w:rPr>
          <w:rFonts w:ascii="TimesNewRomanPSMT" w:hAnsi="TimesNewRomanPSMT" w:cs="TimesNewRomanPSMT"/>
          <w:sz w:val="24"/>
          <w:szCs w:val="24"/>
        </w:rPr>
      </w:pPr>
    </w:p>
    <w:p w:rsidR="00B00F7B" w:rsidRDefault="00B00F7B" w:rsidP="00B00F7B">
      <w:pPr>
        <w:rPr>
          <w:rFonts w:ascii="TimesNewRomanPSMT" w:hAnsi="TimesNewRomanPSMT" w:cs="TimesNewRomanPSMT"/>
          <w:sz w:val="24"/>
          <w:szCs w:val="24"/>
        </w:rPr>
      </w:pPr>
    </w:p>
    <w:p w:rsidR="00B00F7B" w:rsidRDefault="00B00F7B" w:rsidP="00B00F7B">
      <w:pPr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600700" cy="4105275"/>
            <wp:effectExtent l="0" t="0" r="0" b="9525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410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0F7B" w:rsidRDefault="00B00F7B" w:rsidP="00B00F7B">
      <w:pPr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587105" cy="5343525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161" cy="5365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0F7B" w:rsidRDefault="00B00F7B" w:rsidP="00B00F7B">
      <w:pPr>
        <w:rPr>
          <w:rFonts w:ascii="TimesNewRomanPSMT" w:hAnsi="TimesNewRomanPSMT" w:cs="TimesNewRomanPSMT"/>
          <w:sz w:val="24"/>
          <w:szCs w:val="24"/>
        </w:rPr>
      </w:pPr>
    </w:p>
    <w:p w:rsidR="00B00F7B" w:rsidRDefault="00B00F7B" w:rsidP="00B00F7B">
      <w:pPr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667375" cy="4438650"/>
            <wp:effectExtent l="0" t="0" r="9525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443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0F7B" w:rsidRDefault="00B00F7B" w:rsidP="00B00F7B">
      <w:pPr>
        <w:rPr>
          <w:rFonts w:ascii="TimesNewRomanPSMT" w:hAnsi="TimesNewRomanPSMT" w:cs="TimesNewRomanPSMT"/>
          <w:sz w:val="24"/>
          <w:szCs w:val="24"/>
        </w:rPr>
      </w:pPr>
    </w:p>
    <w:p w:rsidR="00B00F7B" w:rsidRDefault="00B00F7B" w:rsidP="00B00F7B">
      <w:pPr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705475" cy="3019425"/>
            <wp:effectExtent l="0" t="0" r="9525" b="9525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301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0F7B" w:rsidRDefault="00B00F7B" w:rsidP="00B00F7B">
      <w:pPr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noProof/>
          <w:sz w:val="24"/>
          <w:szCs w:val="24"/>
          <w:lang w:eastAsia="ru-RU"/>
        </w:rPr>
        <w:drawing>
          <wp:inline distT="0" distB="0" distL="0" distR="0">
            <wp:extent cx="5667375" cy="990600"/>
            <wp:effectExtent l="0" t="0" r="9525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0F7B" w:rsidRDefault="00B00F7B" w:rsidP="00B00F7B">
      <w:pPr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noProof/>
          <w:sz w:val="24"/>
          <w:szCs w:val="24"/>
          <w:lang w:eastAsia="ru-RU"/>
        </w:rPr>
        <w:drawing>
          <wp:inline distT="0" distB="0" distL="0" distR="0">
            <wp:extent cx="5705475" cy="1676400"/>
            <wp:effectExtent l="0" t="0" r="9525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0F7B" w:rsidRDefault="00B00F7B" w:rsidP="00B00F7B">
      <w:pPr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705475" cy="1524000"/>
            <wp:effectExtent l="0" t="0" r="9525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0F7B" w:rsidRDefault="00B00F7B" w:rsidP="00B00F7B">
      <w:pPr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noProof/>
          <w:sz w:val="24"/>
          <w:szCs w:val="24"/>
          <w:lang w:eastAsia="ru-RU"/>
        </w:rPr>
        <w:drawing>
          <wp:inline distT="0" distB="0" distL="0" distR="0">
            <wp:extent cx="5705475" cy="1371600"/>
            <wp:effectExtent l="0" t="0" r="9525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0F7B" w:rsidRDefault="00B00F7B" w:rsidP="00B00F7B">
      <w:pPr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noProof/>
          <w:sz w:val="24"/>
          <w:szCs w:val="24"/>
          <w:lang w:eastAsia="ru-RU"/>
        </w:rPr>
        <w:drawing>
          <wp:inline distT="0" distB="0" distL="0" distR="0">
            <wp:extent cx="5705475" cy="2343150"/>
            <wp:effectExtent l="0" t="0" r="9525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0F7B" w:rsidRDefault="00B00F7B" w:rsidP="00B00F7B">
      <w:pPr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noProof/>
          <w:sz w:val="24"/>
          <w:szCs w:val="24"/>
          <w:lang w:eastAsia="ru-RU"/>
        </w:rPr>
        <w:drawing>
          <wp:inline distT="0" distB="0" distL="0" distR="0">
            <wp:extent cx="5705475" cy="504825"/>
            <wp:effectExtent l="0" t="0" r="9525" b="9525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0F7B" w:rsidRDefault="00B00F7B" w:rsidP="00B00F7B">
      <w:pPr>
        <w:rPr>
          <w:rFonts w:ascii="TimesNewRomanPSMT" w:hAnsi="TimesNewRomanPSMT" w:cs="TimesNewRomanPSMT"/>
          <w:sz w:val="24"/>
          <w:szCs w:val="24"/>
        </w:rPr>
      </w:pPr>
    </w:p>
    <w:p w:rsidR="00B00F7B" w:rsidRDefault="00B00F7B" w:rsidP="00B00F7B">
      <w:pPr>
        <w:rPr>
          <w:rFonts w:ascii="TimesNewRomanPSMT" w:hAnsi="TimesNewRomanPSMT" w:cs="TimesNewRomanPSMT"/>
          <w:sz w:val="24"/>
          <w:szCs w:val="24"/>
        </w:rPr>
      </w:pPr>
    </w:p>
    <w:p w:rsidR="00B00F7B" w:rsidRDefault="00B00F7B" w:rsidP="00B00F7B">
      <w:pPr>
        <w:rPr>
          <w:rFonts w:ascii="TimesNewRomanPSMT" w:hAnsi="TimesNewRomanPSMT" w:cs="TimesNewRomanPSMT"/>
          <w:sz w:val="24"/>
          <w:szCs w:val="24"/>
        </w:rPr>
      </w:pPr>
    </w:p>
    <w:p w:rsidR="00B00F7B" w:rsidRDefault="00B00F7B" w:rsidP="00B00F7B">
      <w:pPr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noProof/>
          <w:sz w:val="24"/>
          <w:szCs w:val="24"/>
          <w:lang w:eastAsia="ru-RU"/>
        </w:rPr>
        <w:drawing>
          <wp:inline distT="0" distB="0" distL="0" distR="0">
            <wp:extent cx="5705475" cy="4029075"/>
            <wp:effectExtent l="0" t="0" r="9525" b="9525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402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0F7B" w:rsidRDefault="00B00F7B" w:rsidP="00B00F7B">
      <w:pPr>
        <w:rPr>
          <w:rFonts w:ascii="TimesNewRomanPSMT" w:hAnsi="TimesNewRomanPSMT" w:cs="TimesNewRomanPSMT"/>
          <w:sz w:val="24"/>
          <w:szCs w:val="24"/>
        </w:rPr>
      </w:pPr>
    </w:p>
    <w:p w:rsidR="00B00F7B" w:rsidRDefault="00B00F7B" w:rsidP="00B00F7B">
      <w:pPr>
        <w:rPr>
          <w:rFonts w:ascii="TimesNewRomanPSMT" w:hAnsi="TimesNewRomanPSMT" w:cs="TimesNewRomanPSMT"/>
          <w:sz w:val="24"/>
          <w:szCs w:val="24"/>
        </w:rPr>
      </w:pPr>
    </w:p>
    <w:p w:rsidR="00B00F7B" w:rsidRDefault="00B00F7B" w:rsidP="00B00F7B">
      <w:pPr>
        <w:rPr>
          <w:rFonts w:ascii="TimesNewRomanPSMT" w:hAnsi="TimesNewRomanPSMT" w:cs="TimesNewRomanPSMT"/>
          <w:sz w:val="24"/>
          <w:szCs w:val="24"/>
        </w:rPr>
      </w:pPr>
    </w:p>
    <w:p w:rsidR="00B00F7B" w:rsidRDefault="00B00F7B" w:rsidP="00B00F7B">
      <w:pPr>
        <w:rPr>
          <w:rFonts w:ascii="TimesNewRomanPSMT" w:hAnsi="TimesNewRomanPSMT" w:cs="TimesNewRomanPSMT"/>
          <w:sz w:val="24"/>
          <w:szCs w:val="24"/>
        </w:rPr>
      </w:pPr>
    </w:p>
    <w:p w:rsidR="00B00F7B" w:rsidRDefault="00B00F7B" w:rsidP="00B00F7B">
      <w:pPr>
        <w:rPr>
          <w:rFonts w:ascii="TimesNewRomanPSMT" w:hAnsi="TimesNewRomanPSMT" w:cs="TimesNewRomanPSMT"/>
          <w:sz w:val="24"/>
          <w:szCs w:val="24"/>
        </w:rPr>
      </w:pPr>
    </w:p>
    <w:p w:rsidR="00B00F7B" w:rsidRDefault="00B00F7B" w:rsidP="00B00F7B">
      <w:pPr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705475" cy="1047750"/>
            <wp:effectExtent l="0" t="0" r="9525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0F7B" w:rsidRDefault="00B00F7B" w:rsidP="00B00F7B">
      <w:pPr>
        <w:rPr>
          <w:rFonts w:ascii="TimesNewRomanPSMT" w:hAnsi="TimesNewRomanPSMT" w:cs="TimesNewRomanPSMT"/>
          <w:sz w:val="24"/>
          <w:szCs w:val="24"/>
        </w:rPr>
      </w:pPr>
    </w:p>
    <w:p w:rsidR="00B00F7B" w:rsidRDefault="00B00F7B" w:rsidP="00B00F7B">
      <w:pPr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noProof/>
          <w:sz w:val="24"/>
          <w:szCs w:val="24"/>
          <w:lang w:eastAsia="ru-RU"/>
        </w:rPr>
        <w:drawing>
          <wp:inline distT="0" distB="0" distL="0" distR="0">
            <wp:extent cx="5705475" cy="1933575"/>
            <wp:effectExtent l="0" t="0" r="9525" b="9525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0F7B" w:rsidRDefault="00B00F7B" w:rsidP="00B00F7B">
      <w:pPr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noProof/>
          <w:sz w:val="24"/>
          <w:szCs w:val="24"/>
          <w:lang w:eastAsia="ru-RU"/>
        </w:rPr>
        <w:drawing>
          <wp:inline distT="0" distB="0" distL="0" distR="0">
            <wp:extent cx="5705475" cy="2247900"/>
            <wp:effectExtent l="0" t="0" r="9525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0F7B" w:rsidRDefault="00B00F7B" w:rsidP="00B00F7B">
      <w:pPr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705475" cy="1295400"/>
            <wp:effectExtent l="0" t="0" r="9525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0F7B" w:rsidRDefault="00B00F7B" w:rsidP="00B00F7B">
      <w:pPr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noProof/>
          <w:sz w:val="24"/>
          <w:szCs w:val="24"/>
          <w:lang w:eastAsia="ru-RU"/>
        </w:rPr>
        <w:drawing>
          <wp:inline distT="0" distB="0" distL="0" distR="0">
            <wp:extent cx="5705475" cy="2238375"/>
            <wp:effectExtent l="0" t="0" r="9525" b="9525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0F7B" w:rsidRDefault="00B00F7B" w:rsidP="00B00F7B">
      <w:pPr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noProof/>
          <w:sz w:val="24"/>
          <w:szCs w:val="24"/>
          <w:lang w:eastAsia="ru-RU"/>
        </w:rPr>
        <w:drawing>
          <wp:inline distT="0" distB="0" distL="0" distR="0">
            <wp:extent cx="5705475" cy="962025"/>
            <wp:effectExtent l="0" t="0" r="9525" b="9525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0F7B" w:rsidRDefault="00B00F7B" w:rsidP="00B00F7B">
      <w:pPr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noProof/>
          <w:sz w:val="24"/>
          <w:szCs w:val="24"/>
          <w:lang w:eastAsia="ru-RU"/>
        </w:rPr>
        <w:drawing>
          <wp:inline distT="0" distB="0" distL="0" distR="0">
            <wp:extent cx="5705475" cy="1352550"/>
            <wp:effectExtent l="0" t="0" r="9525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0F7B" w:rsidRDefault="00B00F7B" w:rsidP="00B00F7B">
      <w:pPr>
        <w:rPr>
          <w:rFonts w:ascii="TimesNewRomanPSMT" w:hAnsi="TimesNewRomanPSMT" w:cs="TimesNewRomanPSMT"/>
          <w:sz w:val="24"/>
          <w:szCs w:val="24"/>
        </w:rPr>
      </w:pPr>
    </w:p>
    <w:p w:rsidR="00B00F7B" w:rsidRDefault="00B00F7B" w:rsidP="00B00F7B">
      <w:pPr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705475" cy="3619500"/>
            <wp:effectExtent l="0" t="0" r="9525" b="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0F7B" w:rsidRDefault="00B00F7B" w:rsidP="00B00F7B">
      <w:pPr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noProof/>
          <w:sz w:val="24"/>
          <w:szCs w:val="24"/>
          <w:lang w:eastAsia="ru-RU"/>
        </w:rPr>
        <w:drawing>
          <wp:inline distT="0" distB="0" distL="0" distR="0">
            <wp:extent cx="5705475" cy="2381250"/>
            <wp:effectExtent l="0" t="0" r="9525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0F7B" w:rsidRDefault="00B00F7B" w:rsidP="00B00F7B">
      <w:pPr>
        <w:rPr>
          <w:rFonts w:ascii="TimesNewRomanPSMT" w:hAnsi="TimesNewRomanPSMT" w:cs="TimesNewRomanPSMT"/>
          <w:sz w:val="24"/>
          <w:szCs w:val="24"/>
        </w:rPr>
      </w:pPr>
    </w:p>
    <w:p w:rsidR="00B00F7B" w:rsidRDefault="00B00F7B" w:rsidP="00B00F7B">
      <w:pPr>
        <w:rPr>
          <w:rFonts w:ascii="TimesNewRomanPSMT" w:hAnsi="TimesNewRomanPSMT" w:cs="TimesNewRomanPSMT"/>
          <w:sz w:val="24"/>
          <w:szCs w:val="24"/>
        </w:rPr>
      </w:pPr>
    </w:p>
    <w:p w:rsidR="00B00F7B" w:rsidRDefault="00B00F7B" w:rsidP="00B00F7B">
      <w:pPr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705475" cy="2809875"/>
            <wp:effectExtent l="0" t="0" r="9525" b="9525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0F7B" w:rsidRDefault="00B00F7B" w:rsidP="00B00F7B">
      <w:pPr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noProof/>
          <w:sz w:val="24"/>
          <w:szCs w:val="24"/>
          <w:lang w:eastAsia="ru-RU"/>
        </w:rPr>
        <w:drawing>
          <wp:inline distT="0" distB="0" distL="0" distR="0">
            <wp:extent cx="5940425" cy="1601167"/>
            <wp:effectExtent l="0" t="0" r="3175" b="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01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0F7B" w:rsidRDefault="00B00F7B" w:rsidP="00B00F7B">
      <w:pPr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705475" cy="3324225"/>
            <wp:effectExtent l="0" t="0" r="9525" b="9525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332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0F7B" w:rsidRDefault="00B00F7B" w:rsidP="00B00F7B">
      <w:pPr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705475" cy="3990975"/>
            <wp:effectExtent l="0" t="0" r="9525" b="9525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399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0F7B" w:rsidRDefault="00B00F7B" w:rsidP="00B00F7B">
      <w:pPr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705475" cy="2743200"/>
            <wp:effectExtent l="0" t="0" r="9525" b="0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0F7B" w:rsidRDefault="00B00F7B" w:rsidP="00B00F7B">
      <w:pPr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noProof/>
          <w:sz w:val="24"/>
          <w:szCs w:val="24"/>
          <w:lang w:eastAsia="ru-RU"/>
        </w:rPr>
        <w:drawing>
          <wp:inline distT="0" distB="0" distL="0" distR="0">
            <wp:extent cx="5705475" cy="2695575"/>
            <wp:effectExtent l="0" t="0" r="9525" b="9525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0F7B" w:rsidRDefault="00B00F7B" w:rsidP="00B00F7B">
      <w:pPr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705475" cy="2562225"/>
            <wp:effectExtent l="0" t="0" r="9525" b="9525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0F7B" w:rsidRDefault="00B00F7B" w:rsidP="00B00F7B">
      <w:pPr>
        <w:rPr>
          <w:rFonts w:ascii="TimesNewRomanPSMT" w:hAnsi="TimesNewRomanPSMT" w:cs="TimesNewRomanPSMT"/>
          <w:sz w:val="24"/>
          <w:szCs w:val="24"/>
        </w:rPr>
      </w:pPr>
    </w:p>
    <w:p w:rsidR="00B00F7B" w:rsidRDefault="00B00F7B" w:rsidP="00B00F7B">
      <w:pPr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noProof/>
          <w:sz w:val="24"/>
          <w:szCs w:val="24"/>
          <w:lang w:eastAsia="ru-RU"/>
        </w:rPr>
        <w:drawing>
          <wp:inline distT="0" distB="0" distL="0" distR="0">
            <wp:extent cx="5705475" cy="1266825"/>
            <wp:effectExtent l="0" t="0" r="9525" b="9525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0F7B" w:rsidRDefault="00B00F7B" w:rsidP="00B00F7B">
      <w:pPr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noProof/>
          <w:sz w:val="24"/>
          <w:szCs w:val="24"/>
          <w:lang w:eastAsia="ru-RU"/>
        </w:rPr>
        <w:drawing>
          <wp:inline distT="0" distB="0" distL="0" distR="0">
            <wp:extent cx="5705475" cy="1724025"/>
            <wp:effectExtent l="0" t="0" r="9525" b="9525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0F7B" w:rsidRDefault="00B00F7B" w:rsidP="00B00F7B">
      <w:pPr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705475" cy="2190750"/>
            <wp:effectExtent l="0" t="0" r="9525" b="0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0F7B" w:rsidRDefault="00B00F7B" w:rsidP="00B00F7B">
      <w:pPr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noProof/>
          <w:sz w:val="24"/>
          <w:szCs w:val="24"/>
          <w:lang w:eastAsia="ru-RU"/>
        </w:rPr>
        <w:drawing>
          <wp:inline distT="0" distB="0" distL="0" distR="0">
            <wp:extent cx="5705475" cy="1876425"/>
            <wp:effectExtent l="0" t="0" r="9525" b="9525"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0F7B" w:rsidRDefault="00B00F7B" w:rsidP="00B00F7B">
      <w:pPr>
        <w:rPr>
          <w:rFonts w:ascii="TimesNewRomanPSMT" w:hAnsi="TimesNewRomanPSMT" w:cs="TimesNewRomanPSMT"/>
          <w:sz w:val="24"/>
          <w:szCs w:val="24"/>
        </w:rPr>
      </w:pPr>
    </w:p>
    <w:p w:rsidR="00B00F7B" w:rsidRDefault="00B00F7B" w:rsidP="00B00F7B">
      <w:pPr>
        <w:rPr>
          <w:rFonts w:ascii="TimesNewRomanPSMT" w:hAnsi="TimesNewRomanPSMT" w:cs="TimesNewRomanPSMT"/>
          <w:sz w:val="24"/>
          <w:szCs w:val="24"/>
        </w:rPr>
      </w:pPr>
    </w:p>
    <w:p w:rsidR="00B00F7B" w:rsidRDefault="00B00F7B" w:rsidP="00B00F7B">
      <w:pPr>
        <w:rPr>
          <w:rFonts w:ascii="TimesNewRomanPSMT" w:hAnsi="TimesNewRomanPSMT" w:cs="TimesNewRomanPSMT"/>
          <w:sz w:val="24"/>
          <w:szCs w:val="24"/>
        </w:rPr>
      </w:pPr>
    </w:p>
    <w:p w:rsidR="00B00F7B" w:rsidRDefault="00B00F7B" w:rsidP="00B00F7B">
      <w:pPr>
        <w:rPr>
          <w:rFonts w:ascii="TimesNewRomanPSMT" w:hAnsi="TimesNewRomanPSMT" w:cs="TimesNewRomanPSMT"/>
          <w:sz w:val="24"/>
          <w:szCs w:val="24"/>
        </w:rPr>
      </w:pPr>
    </w:p>
    <w:p w:rsidR="00B00F7B" w:rsidRDefault="00B00F7B" w:rsidP="00B00F7B">
      <w:pPr>
        <w:rPr>
          <w:rFonts w:ascii="TimesNewRomanPSMT" w:hAnsi="TimesNewRomanPSMT" w:cs="TimesNewRomanPSMT"/>
          <w:sz w:val="24"/>
          <w:szCs w:val="24"/>
        </w:rPr>
      </w:pPr>
    </w:p>
    <w:p w:rsidR="00B00F7B" w:rsidRDefault="00B00F7B" w:rsidP="00B00F7B">
      <w:pPr>
        <w:rPr>
          <w:rFonts w:ascii="TimesNewRomanPSMT" w:hAnsi="TimesNewRomanPSMT" w:cs="TimesNewRomanPSMT"/>
          <w:sz w:val="24"/>
          <w:szCs w:val="24"/>
        </w:rPr>
      </w:pPr>
    </w:p>
    <w:p w:rsidR="00B00F7B" w:rsidRDefault="00B00F7B" w:rsidP="00B00F7B">
      <w:pPr>
        <w:rPr>
          <w:rFonts w:ascii="TimesNewRomanPSMT" w:hAnsi="TimesNewRomanPSMT" w:cs="TimesNewRomanPSMT"/>
          <w:sz w:val="24"/>
          <w:szCs w:val="24"/>
        </w:rPr>
      </w:pPr>
    </w:p>
    <w:p w:rsidR="00311AC9" w:rsidRPr="00994577" w:rsidRDefault="00B00F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NewRomanPSMT" w:hAnsi="TimesNewRomanPSMT" w:cs="TimesNewRomanPSMT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705475" cy="1762125"/>
            <wp:effectExtent l="0" t="0" r="9525" b="9525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35801">
        <w:rPr>
          <w:rFonts w:ascii="TimesNewRomanPSMT" w:hAnsi="TimesNewRomanPSMT" w:cs="TimesNewRomanPSMT"/>
          <w:noProof/>
          <w:sz w:val="24"/>
          <w:szCs w:val="24"/>
          <w:shd w:val="clear" w:color="auto" w:fill="006600"/>
          <w:lang w:eastAsia="ru-RU"/>
        </w:rPr>
        <w:lastRenderedPageBreak/>
        <w:drawing>
          <wp:inline distT="0" distB="0" distL="0" distR="0">
            <wp:extent cx="5667375" cy="680085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680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C64D3">
        <w:rPr>
          <w:rFonts w:ascii="TimesNewRomanPSMT" w:hAnsi="TimesNewRomanPSMT" w:cs="TimesNewRomanPSMT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705475" cy="3790950"/>
            <wp:effectExtent l="0" t="0" r="9525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379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ascii="TimesNewRomanPSMT" w:hAnsi="TimesNewRomanPSMT" w:cs="TimesNewRomanPSMT"/>
          <w:noProof/>
          <w:sz w:val="24"/>
          <w:szCs w:val="24"/>
          <w:lang w:eastAsia="ru-RU"/>
        </w:rPr>
        <w:drawing>
          <wp:inline distT="0" distB="0" distL="0" distR="0">
            <wp:extent cx="5705475" cy="1600200"/>
            <wp:effectExtent l="0" t="0" r="9525" b="0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11AC9" w:rsidRPr="00994577" w:rsidSect="005E3225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D43860"/>
    <w:rsid w:val="00011496"/>
    <w:rsid w:val="000414DD"/>
    <w:rsid w:val="000579EF"/>
    <w:rsid w:val="00063924"/>
    <w:rsid w:val="00086309"/>
    <w:rsid w:val="000E50C0"/>
    <w:rsid w:val="00100877"/>
    <w:rsid w:val="00131DE4"/>
    <w:rsid w:val="001430D3"/>
    <w:rsid w:val="0019735E"/>
    <w:rsid w:val="001A2162"/>
    <w:rsid w:val="001C64D3"/>
    <w:rsid w:val="00293369"/>
    <w:rsid w:val="002B1631"/>
    <w:rsid w:val="003062AE"/>
    <w:rsid w:val="00311AC9"/>
    <w:rsid w:val="00320743"/>
    <w:rsid w:val="003443F3"/>
    <w:rsid w:val="00373CA3"/>
    <w:rsid w:val="003A3B66"/>
    <w:rsid w:val="003B7552"/>
    <w:rsid w:val="003E41C3"/>
    <w:rsid w:val="0049694B"/>
    <w:rsid w:val="004A22BA"/>
    <w:rsid w:val="004D0E29"/>
    <w:rsid w:val="00517960"/>
    <w:rsid w:val="005D4CF2"/>
    <w:rsid w:val="005E3225"/>
    <w:rsid w:val="00607254"/>
    <w:rsid w:val="00624294"/>
    <w:rsid w:val="006462C2"/>
    <w:rsid w:val="00696005"/>
    <w:rsid w:val="006A2EC3"/>
    <w:rsid w:val="006D41B4"/>
    <w:rsid w:val="006D79A2"/>
    <w:rsid w:val="006E021E"/>
    <w:rsid w:val="00706B30"/>
    <w:rsid w:val="007439B0"/>
    <w:rsid w:val="00767461"/>
    <w:rsid w:val="00771432"/>
    <w:rsid w:val="007A4B2A"/>
    <w:rsid w:val="007B42EF"/>
    <w:rsid w:val="0087275C"/>
    <w:rsid w:val="008B46B2"/>
    <w:rsid w:val="008D2238"/>
    <w:rsid w:val="008D5826"/>
    <w:rsid w:val="009411EA"/>
    <w:rsid w:val="00994577"/>
    <w:rsid w:val="00996C5A"/>
    <w:rsid w:val="009C1DBF"/>
    <w:rsid w:val="009F20C2"/>
    <w:rsid w:val="00A9184E"/>
    <w:rsid w:val="00AC7CB2"/>
    <w:rsid w:val="00B00F7B"/>
    <w:rsid w:val="00B20FBF"/>
    <w:rsid w:val="00B33C7D"/>
    <w:rsid w:val="00B50E7E"/>
    <w:rsid w:val="00B86B90"/>
    <w:rsid w:val="00BA3415"/>
    <w:rsid w:val="00BB077A"/>
    <w:rsid w:val="00BC39CB"/>
    <w:rsid w:val="00C15DC3"/>
    <w:rsid w:val="00C256AB"/>
    <w:rsid w:val="00C42D54"/>
    <w:rsid w:val="00C61464"/>
    <w:rsid w:val="00C77068"/>
    <w:rsid w:val="00C97367"/>
    <w:rsid w:val="00CF3F42"/>
    <w:rsid w:val="00D10783"/>
    <w:rsid w:val="00D43860"/>
    <w:rsid w:val="00D603F9"/>
    <w:rsid w:val="00D62EEA"/>
    <w:rsid w:val="00D9392D"/>
    <w:rsid w:val="00DA289F"/>
    <w:rsid w:val="00DE433A"/>
    <w:rsid w:val="00E000C8"/>
    <w:rsid w:val="00E748A7"/>
    <w:rsid w:val="00E93871"/>
    <w:rsid w:val="00EC498A"/>
    <w:rsid w:val="00F871ED"/>
    <w:rsid w:val="00FB77E6"/>
    <w:rsid w:val="00FE02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225"/>
  </w:style>
  <w:style w:type="paragraph" w:styleId="3">
    <w:name w:val="heading 3"/>
    <w:basedOn w:val="a"/>
    <w:next w:val="a"/>
    <w:link w:val="30"/>
    <w:qFormat/>
    <w:rsid w:val="005E3225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B77E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B77E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32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E32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3225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5E3225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B77E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6">
    <w:name w:val="Body Text"/>
    <w:basedOn w:val="a"/>
    <w:link w:val="a7"/>
    <w:semiHidden/>
    <w:rsid w:val="00FB77E6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semiHidden/>
    <w:rsid w:val="00FB77E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FB77E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225"/>
  </w:style>
  <w:style w:type="paragraph" w:styleId="3">
    <w:name w:val="heading 3"/>
    <w:basedOn w:val="a"/>
    <w:next w:val="a"/>
    <w:link w:val="30"/>
    <w:qFormat/>
    <w:rsid w:val="005E3225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B77E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B77E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32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E32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3225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5E3225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B77E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6">
    <w:name w:val="Body Text"/>
    <w:basedOn w:val="a"/>
    <w:link w:val="a7"/>
    <w:semiHidden/>
    <w:rsid w:val="00FB77E6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semiHidden/>
    <w:rsid w:val="00FB77E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FB77E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emf"/><Relationship Id="rId18" Type="http://schemas.openxmlformats.org/officeDocument/2006/relationships/image" Target="media/image15.emf"/><Relationship Id="rId26" Type="http://schemas.openxmlformats.org/officeDocument/2006/relationships/image" Target="media/image23.emf"/><Relationship Id="rId39" Type="http://schemas.openxmlformats.org/officeDocument/2006/relationships/image" Target="media/image36.emf"/><Relationship Id="rId3" Type="http://schemas.openxmlformats.org/officeDocument/2006/relationships/webSettings" Target="webSettings.xml"/><Relationship Id="rId21" Type="http://schemas.openxmlformats.org/officeDocument/2006/relationships/image" Target="media/image18.emf"/><Relationship Id="rId34" Type="http://schemas.openxmlformats.org/officeDocument/2006/relationships/image" Target="media/image31.emf"/><Relationship Id="rId42" Type="http://schemas.openxmlformats.org/officeDocument/2006/relationships/image" Target="media/image39.emf"/><Relationship Id="rId47" Type="http://schemas.openxmlformats.org/officeDocument/2006/relationships/fontTable" Target="fontTable.xml"/><Relationship Id="rId7" Type="http://schemas.openxmlformats.org/officeDocument/2006/relationships/image" Target="media/image4.emf"/><Relationship Id="rId12" Type="http://schemas.openxmlformats.org/officeDocument/2006/relationships/image" Target="media/image9.emf"/><Relationship Id="rId17" Type="http://schemas.openxmlformats.org/officeDocument/2006/relationships/image" Target="media/image14.emf"/><Relationship Id="rId25" Type="http://schemas.openxmlformats.org/officeDocument/2006/relationships/image" Target="media/image22.emf"/><Relationship Id="rId33" Type="http://schemas.openxmlformats.org/officeDocument/2006/relationships/image" Target="media/image30.emf"/><Relationship Id="rId38" Type="http://schemas.openxmlformats.org/officeDocument/2006/relationships/image" Target="media/image35.emf"/><Relationship Id="rId46" Type="http://schemas.openxmlformats.org/officeDocument/2006/relationships/image" Target="media/image43.emf"/><Relationship Id="rId2" Type="http://schemas.openxmlformats.org/officeDocument/2006/relationships/settings" Target="settings.xml"/><Relationship Id="rId16" Type="http://schemas.openxmlformats.org/officeDocument/2006/relationships/image" Target="media/image13.emf"/><Relationship Id="rId20" Type="http://schemas.openxmlformats.org/officeDocument/2006/relationships/image" Target="media/image17.emf"/><Relationship Id="rId29" Type="http://schemas.openxmlformats.org/officeDocument/2006/relationships/image" Target="media/image26.emf"/><Relationship Id="rId41" Type="http://schemas.openxmlformats.org/officeDocument/2006/relationships/image" Target="media/image38.emf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24" Type="http://schemas.openxmlformats.org/officeDocument/2006/relationships/image" Target="media/image21.emf"/><Relationship Id="rId32" Type="http://schemas.openxmlformats.org/officeDocument/2006/relationships/image" Target="media/image29.emf"/><Relationship Id="rId37" Type="http://schemas.openxmlformats.org/officeDocument/2006/relationships/image" Target="media/image34.emf"/><Relationship Id="rId40" Type="http://schemas.openxmlformats.org/officeDocument/2006/relationships/image" Target="media/image37.emf"/><Relationship Id="rId45" Type="http://schemas.openxmlformats.org/officeDocument/2006/relationships/image" Target="media/image42.emf"/><Relationship Id="rId5" Type="http://schemas.openxmlformats.org/officeDocument/2006/relationships/image" Target="media/image2.emf"/><Relationship Id="rId15" Type="http://schemas.openxmlformats.org/officeDocument/2006/relationships/image" Target="media/image12.emf"/><Relationship Id="rId23" Type="http://schemas.openxmlformats.org/officeDocument/2006/relationships/image" Target="media/image20.emf"/><Relationship Id="rId28" Type="http://schemas.openxmlformats.org/officeDocument/2006/relationships/image" Target="media/image25.emf"/><Relationship Id="rId36" Type="http://schemas.openxmlformats.org/officeDocument/2006/relationships/image" Target="media/image33.emf"/><Relationship Id="rId49" Type="http://schemas.microsoft.com/office/2007/relationships/stylesWithEffects" Target="stylesWithEffects.xml"/><Relationship Id="rId10" Type="http://schemas.openxmlformats.org/officeDocument/2006/relationships/image" Target="media/image7.emf"/><Relationship Id="rId19" Type="http://schemas.openxmlformats.org/officeDocument/2006/relationships/image" Target="media/image16.emf"/><Relationship Id="rId31" Type="http://schemas.openxmlformats.org/officeDocument/2006/relationships/image" Target="media/image28.emf"/><Relationship Id="rId44" Type="http://schemas.openxmlformats.org/officeDocument/2006/relationships/image" Target="media/image41.emf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4" Type="http://schemas.openxmlformats.org/officeDocument/2006/relationships/image" Target="media/image11.emf"/><Relationship Id="rId22" Type="http://schemas.openxmlformats.org/officeDocument/2006/relationships/image" Target="media/image19.emf"/><Relationship Id="rId27" Type="http://schemas.openxmlformats.org/officeDocument/2006/relationships/image" Target="media/image24.emf"/><Relationship Id="rId30" Type="http://schemas.openxmlformats.org/officeDocument/2006/relationships/image" Target="media/image27.emf"/><Relationship Id="rId35" Type="http://schemas.openxmlformats.org/officeDocument/2006/relationships/image" Target="media/image32.emf"/><Relationship Id="rId43" Type="http://schemas.openxmlformats.org/officeDocument/2006/relationships/image" Target="media/image40.emf"/><Relationship Id="rId48" Type="http://schemas.openxmlformats.org/officeDocument/2006/relationships/theme" Target="theme/theme1.xml"/><Relationship Id="rId8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1168</TotalTime>
  <Pages>126</Pages>
  <Words>38986</Words>
  <Characters>222221</Characters>
  <Application>Microsoft Office Word</Application>
  <DocSecurity>0</DocSecurity>
  <Lines>1851</Lines>
  <Paragraphs>521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260686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klass</cp:lastModifiedBy>
  <cp:revision>19</cp:revision>
  <dcterms:created xsi:type="dcterms:W3CDTF">2013-09-04T05:25:00Z</dcterms:created>
  <dcterms:modified xsi:type="dcterms:W3CDTF">2013-09-17T09:08:00Z</dcterms:modified>
</cp:coreProperties>
</file>